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AE080" w14:textId="0FE705FD" w:rsidR="00453DEB" w:rsidRPr="00C05F86" w:rsidRDefault="00A74E2D" w:rsidP="00A74E2D">
      <w:pPr>
        <w:spacing w:line="360" w:lineRule="auto"/>
        <w:jc w:val="center"/>
        <w:rPr>
          <w:rFonts w:ascii="仿宋" w:eastAsia="仿宋" w:hAnsi="仿宋"/>
          <w:b/>
          <w:sz w:val="36"/>
          <w:szCs w:val="30"/>
        </w:rPr>
      </w:pPr>
      <w:r w:rsidRPr="00C05F86">
        <w:rPr>
          <w:rFonts w:ascii="仿宋" w:eastAsia="仿宋" w:hAnsi="仿宋" w:hint="eastAsia"/>
          <w:b/>
          <w:sz w:val="36"/>
          <w:szCs w:val="30"/>
        </w:rPr>
        <w:t>海洋</w:t>
      </w:r>
      <w:r w:rsidR="00453DEB" w:rsidRPr="00C05F86">
        <w:rPr>
          <w:rFonts w:ascii="仿宋" w:eastAsia="仿宋" w:hAnsi="仿宋" w:hint="eastAsia"/>
          <w:b/>
          <w:sz w:val="36"/>
          <w:szCs w:val="30"/>
        </w:rPr>
        <w:t>学院博士生</w:t>
      </w:r>
      <w:r w:rsidR="000C601B">
        <w:rPr>
          <w:rFonts w:ascii="仿宋" w:eastAsia="仿宋" w:hAnsi="仿宋" w:hint="eastAsia"/>
          <w:b/>
          <w:sz w:val="36"/>
          <w:szCs w:val="30"/>
        </w:rPr>
        <w:t>培养</w:t>
      </w:r>
      <w:r w:rsidR="00C4122E" w:rsidRPr="00C05F86">
        <w:rPr>
          <w:rFonts w:ascii="仿宋" w:eastAsia="仿宋" w:hAnsi="仿宋" w:hint="eastAsia"/>
          <w:b/>
          <w:sz w:val="36"/>
          <w:szCs w:val="30"/>
        </w:rPr>
        <w:t>过程管理</w:t>
      </w:r>
      <w:r w:rsidR="00BD0EC0" w:rsidRPr="00C05F86">
        <w:rPr>
          <w:rFonts w:ascii="仿宋" w:eastAsia="仿宋" w:hAnsi="仿宋" w:hint="eastAsia"/>
          <w:b/>
          <w:sz w:val="36"/>
          <w:szCs w:val="30"/>
        </w:rPr>
        <w:t>办法</w:t>
      </w:r>
      <w:r w:rsidR="000C601B">
        <w:rPr>
          <w:rFonts w:ascii="仿宋" w:eastAsia="仿宋" w:hAnsi="仿宋" w:hint="eastAsia"/>
          <w:b/>
          <w:sz w:val="36"/>
          <w:szCs w:val="30"/>
        </w:rPr>
        <w:t>（试行）</w:t>
      </w:r>
    </w:p>
    <w:p w14:paraId="7AC38329" w14:textId="2088E2CA" w:rsidR="00AC4E87" w:rsidRPr="000C601B" w:rsidRDefault="000C601B" w:rsidP="000C601B">
      <w:pPr>
        <w:spacing w:line="360" w:lineRule="auto"/>
        <w:jc w:val="center"/>
        <w:rPr>
          <w:rFonts w:ascii="仿宋" w:eastAsia="仿宋" w:hAnsi="仿宋"/>
          <w:bCs/>
          <w:sz w:val="28"/>
          <w:szCs w:val="28"/>
        </w:rPr>
      </w:pPr>
      <w:r w:rsidRPr="000C601B">
        <w:rPr>
          <w:rFonts w:ascii="仿宋" w:eastAsia="仿宋" w:hAnsi="仿宋" w:hint="eastAsia"/>
          <w:bCs/>
          <w:sz w:val="28"/>
          <w:szCs w:val="28"/>
        </w:rPr>
        <w:t>（2</w:t>
      </w:r>
      <w:r w:rsidRPr="000C601B">
        <w:rPr>
          <w:rFonts w:ascii="仿宋" w:eastAsia="仿宋" w:hAnsi="仿宋"/>
          <w:bCs/>
          <w:sz w:val="28"/>
          <w:szCs w:val="28"/>
        </w:rPr>
        <w:t>020</w:t>
      </w:r>
      <w:r w:rsidRPr="000C601B">
        <w:rPr>
          <w:rFonts w:ascii="仿宋" w:eastAsia="仿宋" w:hAnsi="仿宋" w:hint="eastAsia"/>
          <w:bCs/>
          <w:sz w:val="28"/>
          <w:szCs w:val="28"/>
        </w:rPr>
        <w:t>年7月8日通过）</w:t>
      </w:r>
    </w:p>
    <w:p w14:paraId="41685512" w14:textId="04E7942E" w:rsidR="004E687A" w:rsidRPr="005806BF" w:rsidRDefault="00451565" w:rsidP="005806BF">
      <w:pPr>
        <w:autoSpaceDE w:val="0"/>
        <w:autoSpaceDN w:val="0"/>
        <w:adjustRightInd w:val="0"/>
        <w:spacing w:line="500" w:lineRule="exact"/>
        <w:ind w:firstLineChars="200" w:firstLine="560"/>
        <w:rPr>
          <w:rFonts w:ascii="仿宋" w:eastAsia="仿宋" w:hAnsi="仿宋"/>
          <w:sz w:val="28"/>
          <w:szCs w:val="28"/>
        </w:rPr>
      </w:pPr>
      <w:r w:rsidRPr="0087470F">
        <w:rPr>
          <w:rFonts w:ascii="仿宋" w:eastAsia="仿宋" w:hAnsi="仿宋" w:hint="eastAsia"/>
          <w:sz w:val="28"/>
          <w:szCs w:val="28"/>
        </w:rPr>
        <w:t>为规范博士研究生培养过程管理，切实提高博士研究生的培养质量，根据《上海交通大学关于攻读博士学位研究生培养工作的规定》</w:t>
      </w:r>
      <w:r w:rsidR="000C601B">
        <w:rPr>
          <w:rFonts w:ascii="仿宋" w:eastAsia="仿宋" w:hAnsi="仿宋" w:hint="eastAsia"/>
          <w:sz w:val="28"/>
          <w:szCs w:val="28"/>
        </w:rPr>
        <w:t>（</w:t>
      </w:r>
      <w:r w:rsidR="00201726" w:rsidRPr="0087470F">
        <w:rPr>
          <w:rFonts w:ascii="仿宋" w:eastAsia="仿宋" w:hAnsi="仿宋" w:hint="eastAsia"/>
          <w:sz w:val="28"/>
          <w:szCs w:val="28"/>
        </w:rPr>
        <w:t>沪交研〔2019〕98号</w:t>
      </w:r>
      <w:r w:rsidR="000C601B">
        <w:rPr>
          <w:rFonts w:ascii="仿宋" w:eastAsia="仿宋" w:hAnsi="仿宋" w:hint="eastAsia"/>
          <w:sz w:val="28"/>
          <w:szCs w:val="28"/>
        </w:rPr>
        <w:t>）</w:t>
      </w:r>
      <w:r w:rsidR="006752FB">
        <w:rPr>
          <w:rFonts w:ascii="仿宋" w:eastAsia="仿宋" w:hAnsi="仿宋" w:hint="eastAsia"/>
          <w:sz w:val="28"/>
          <w:szCs w:val="28"/>
        </w:rPr>
        <w:t>、《上海交通大学研究生培养管理规定》（沪交研</w:t>
      </w:r>
      <w:r w:rsidR="006752FB" w:rsidRPr="0087470F">
        <w:rPr>
          <w:rFonts w:ascii="仿宋" w:eastAsia="仿宋" w:hAnsi="仿宋" w:hint="eastAsia"/>
          <w:sz w:val="28"/>
          <w:szCs w:val="28"/>
        </w:rPr>
        <w:t>〔2019〕</w:t>
      </w:r>
      <w:r w:rsidR="006752FB">
        <w:rPr>
          <w:rFonts w:ascii="仿宋" w:eastAsia="仿宋" w:hAnsi="仿宋"/>
          <w:sz w:val="28"/>
          <w:szCs w:val="28"/>
        </w:rPr>
        <w:t>72</w:t>
      </w:r>
      <w:r w:rsidR="006752FB" w:rsidRPr="0087470F">
        <w:rPr>
          <w:rFonts w:ascii="仿宋" w:eastAsia="仿宋" w:hAnsi="仿宋" w:hint="eastAsia"/>
          <w:sz w:val="28"/>
          <w:szCs w:val="28"/>
        </w:rPr>
        <w:t>号</w:t>
      </w:r>
      <w:r w:rsidR="006752FB">
        <w:rPr>
          <w:rFonts w:ascii="仿宋" w:eastAsia="仿宋" w:hAnsi="仿宋" w:hint="eastAsia"/>
          <w:sz w:val="28"/>
          <w:szCs w:val="28"/>
        </w:rPr>
        <w:t>），以及《上海交通大学博士研究生培养过程管理实施细则》，</w:t>
      </w:r>
      <w:r w:rsidRPr="0087470F">
        <w:rPr>
          <w:rFonts w:ascii="仿宋" w:eastAsia="仿宋" w:hAnsi="仿宋" w:hint="eastAsia"/>
          <w:sz w:val="28"/>
          <w:szCs w:val="28"/>
        </w:rPr>
        <w:t>结合我院博士研究生培养的具体情况，</w:t>
      </w:r>
      <w:r w:rsidR="00E84523">
        <w:rPr>
          <w:rFonts w:ascii="仿宋" w:eastAsia="仿宋" w:hAnsi="仿宋" w:hint="eastAsia"/>
          <w:sz w:val="28"/>
          <w:szCs w:val="28"/>
        </w:rPr>
        <w:t>特</w:t>
      </w:r>
      <w:r w:rsidRPr="0087470F">
        <w:rPr>
          <w:rFonts w:ascii="仿宋" w:eastAsia="仿宋" w:hAnsi="仿宋" w:hint="eastAsia"/>
          <w:sz w:val="28"/>
          <w:szCs w:val="28"/>
        </w:rPr>
        <w:t>制定本方案。</w:t>
      </w:r>
      <w:r w:rsidR="009942C9" w:rsidRPr="0087470F">
        <w:rPr>
          <w:rFonts w:ascii="仿宋" w:eastAsia="仿宋" w:hAnsi="仿宋" w:hint="eastAsia"/>
          <w:sz w:val="28"/>
          <w:szCs w:val="28"/>
        </w:rPr>
        <w:t>博士生的</w:t>
      </w:r>
      <w:r w:rsidR="00C4122E" w:rsidRPr="0087470F">
        <w:rPr>
          <w:rFonts w:ascii="仿宋" w:eastAsia="仿宋" w:hAnsi="仿宋" w:hint="eastAsia"/>
          <w:sz w:val="28"/>
          <w:szCs w:val="28"/>
        </w:rPr>
        <w:t>过程管理</w:t>
      </w:r>
      <w:r w:rsidR="009942C9" w:rsidRPr="0087470F">
        <w:rPr>
          <w:rFonts w:ascii="仿宋" w:eastAsia="仿宋" w:hAnsi="仿宋" w:hint="eastAsia"/>
          <w:sz w:val="28"/>
          <w:szCs w:val="28"/>
        </w:rPr>
        <w:t>，</w:t>
      </w:r>
      <w:r w:rsidR="00134813" w:rsidRPr="0087470F">
        <w:rPr>
          <w:rFonts w:ascii="仿宋" w:eastAsia="仿宋" w:hAnsi="仿宋" w:hint="eastAsia"/>
          <w:sz w:val="28"/>
          <w:szCs w:val="28"/>
        </w:rPr>
        <w:t>主要</w:t>
      </w:r>
      <w:r w:rsidR="009942C9" w:rsidRPr="0087470F">
        <w:rPr>
          <w:rFonts w:ascii="仿宋" w:eastAsia="仿宋" w:hAnsi="仿宋" w:hint="eastAsia"/>
          <w:sz w:val="28"/>
          <w:szCs w:val="28"/>
        </w:rPr>
        <w:t>分</w:t>
      </w:r>
      <w:r w:rsidR="00134813" w:rsidRPr="0087470F">
        <w:rPr>
          <w:rFonts w:ascii="仿宋" w:eastAsia="仿宋" w:hAnsi="仿宋" w:hint="eastAsia"/>
          <w:sz w:val="28"/>
          <w:szCs w:val="28"/>
        </w:rPr>
        <w:t>为</w:t>
      </w:r>
      <w:r w:rsidR="009942C9" w:rsidRPr="0087470F">
        <w:rPr>
          <w:rFonts w:ascii="仿宋" w:eastAsia="仿宋" w:hAnsi="仿宋" w:hint="eastAsia"/>
          <w:sz w:val="28"/>
          <w:szCs w:val="28"/>
        </w:rPr>
        <w:t>三</w:t>
      </w:r>
      <w:r w:rsidR="009C0C96" w:rsidRPr="0087470F">
        <w:rPr>
          <w:rFonts w:ascii="仿宋" w:eastAsia="仿宋" w:hAnsi="仿宋" w:hint="eastAsia"/>
          <w:sz w:val="28"/>
          <w:szCs w:val="28"/>
        </w:rPr>
        <w:t>个阶段进行</w:t>
      </w:r>
      <w:r w:rsidR="0019410D" w:rsidRPr="0087470F">
        <w:rPr>
          <w:rFonts w:ascii="仿宋" w:eastAsia="仿宋" w:hAnsi="仿宋" w:hint="eastAsia"/>
          <w:sz w:val="28"/>
          <w:szCs w:val="28"/>
        </w:rPr>
        <w:t>。</w:t>
      </w:r>
    </w:p>
    <w:p w14:paraId="5A9462D0" w14:textId="12A1CE2D" w:rsidR="009C0C96" w:rsidRPr="003861AC" w:rsidRDefault="006A4A9A" w:rsidP="003861AC">
      <w:pPr>
        <w:pStyle w:val="af"/>
        <w:numPr>
          <w:ilvl w:val="0"/>
          <w:numId w:val="1"/>
        </w:numPr>
        <w:spacing w:beforeLines="50" w:before="156" w:line="500" w:lineRule="exact"/>
        <w:ind w:firstLineChars="0"/>
        <w:rPr>
          <w:rFonts w:ascii="仿宋" w:eastAsia="仿宋" w:hAnsi="仿宋"/>
          <w:b/>
          <w:sz w:val="28"/>
          <w:szCs w:val="28"/>
        </w:rPr>
      </w:pPr>
      <w:r w:rsidRPr="003861AC">
        <w:rPr>
          <w:rFonts w:ascii="仿宋" w:eastAsia="仿宋" w:hAnsi="仿宋" w:hint="eastAsia"/>
          <w:b/>
          <w:sz w:val="28"/>
          <w:szCs w:val="28"/>
        </w:rPr>
        <w:t>博士生资格考试</w:t>
      </w:r>
    </w:p>
    <w:p w14:paraId="52EE14D3" w14:textId="17C85F39" w:rsidR="003861AC" w:rsidRPr="003861AC" w:rsidRDefault="003861AC" w:rsidP="003861AC">
      <w:pPr>
        <w:spacing w:beforeLines="50" w:before="156" w:line="500" w:lineRule="exact"/>
        <w:ind w:firstLineChars="200" w:firstLine="560"/>
        <w:rPr>
          <w:rFonts w:ascii="仿宋" w:eastAsia="仿宋" w:hAnsi="仿宋"/>
          <w:b/>
          <w:sz w:val="28"/>
          <w:szCs w:val="28"/>
        </w:rPr>
      </w:pPr>
      <w:r w:rsidRPr="0087470F">
        <w:rPr>
          <w:rFonts w:ascii="仿宋" w:eastAsia="仿宋" w:hAnsi="仿宋" w:hint="eastAsia"/>
          <w:sz w:val="28"/>
          <w:szCs w:val="28"/>
        </w:rPr>
        <w:t>资格考试是在博士生课程学习结束之后，学位论文开始之前对博士生进行的一次综合考核，是博士生培养过程中的重要环节。</w:t>
      </w:r>
      <w:r w:rsidR="00B87731">
        <w:rPr>
          <w:rFonts w:ascii="仿宋" w:eastAsia="仿宋" w:hAnsi="仿宋" w:hint="eastAsia"/>
          <w:sz w:val="28"/>
          <w:szCs w:val="28"/>
        </w:rPr>
        <w:t>考试考核内容、</w:t>
      </w:r>
      <w:r>
        <w:rPr>
          <w:rFonts w:ascii="仿宋" w:eastAsia="仿宋" w:hAnsi="仿宋" w:hint="eastAsia"/>
          <w:sz w:val="28"/>
          <w:szCs w:val="28"/>
        </w:rPr>
        <w:t>时间安排、</w:t>
      </w:r>
    </w:p>
    <w:p w14:paraId="71966F70" w14:textId="5CDCF8F6" w:rsidR="00B87731" w:rsidRPr="003861AC" w:rsidRDefault="00B87731" w:rsidP="00B87731">
      <w:pPr>
        <w:autoSpaceDE w:val="0"/>
        <w:autoSpaceDN w:val="0"/>
        <w:adjustRightInd w:val="0"/>
        <w:spacing w:line="500" w:lineRule="exact"/>
        <w:ind w:firstLineChars="200" w:firstLine="562"/>
        <w:rPr>
          <w:rFonts w:ascii="仿宋" w:eastAsia="仿宋" w:hAnsi="仿宋" w:cs="华文仿宋"/>
          <w:b/>
          <w:bCs/>
          <w:color w:val="000000"/>
          <w:kern w:val="0"/>
          <w:sz w:val="28"/>
          <w:szCs w:val="28"/>
        </w:rPr>
      </w:pPr>
      <w:r>
        <w:rPr>
          <w:rFonts w:ascii="仿宋" w:eastAsia="仿宋" w:hAnsi="仿宋" w:hint="eastAsia"/>
          <w:b/>
          <w:bCs/>
          <w:sz w:val="28"/>
          <w:szCs w:val="28"/>
        </w:rPr>
        <w:t>1</w:t>
      </w:r>
      <w:r>
        <w:rPr>
          <w:rFonts w:ascii="仿宋" w:eastAsia="仿宋" w:hAnsi="仿宋"/>
          <w:b/>
          <w:bCs/>
          <w:sz w:val="28"/>
          <w:szCs w:val="28"/>
        </w:rPr>
        <w:t>.</w:t>
      </w:r>
      <w:r w:rsidRPr="00B87731">
        <w:rPr>
          <w:rFonts w:ascii="仿宋" w:eastAsia="仿宋" w:hAnsi="仿宋" w:cs="华文仿宋" w:hint="eastAsia"/>
          <w:b/>
          <w:bCs/>
          <w:color w:val="000000"/>
          <w:kern w:val="0"/>
          <w:sz w:val="28"/>
          <w:szCs w:val="28"/>
        </w:rPr>
        <w:t xml:space="preserve"> </w:t>
      </w:r>
      <w:r w:rsidRPr="003861AC">
        <w:rPr>
          <w:rFonts w:ascii="仿宋" w:eastAsia="仿宋" w:hAnsi="仿宋" w:cs="华文仿宋" w:hint="eastAsia"/>
          <w:b/>
          <w:bCs/>
          <w:color w:val="000000"/>
          <w:kern w:val="0"/>
          <w:sz w:val="28"/>
          <w:szCs w:val="28"/>
        </w:rPr>
        <w:t>资格考试考核内容</w:t>
      </w:r>
    </w:p>
    <w:p w14:paraId="736BE456" w14:textId="0CD26725" w:rsidR="00B87731" w:rsidRDefault="00A91A24" w:rsidP="00B87731">
      <w:pPr>
        <w:autoSpaceDE w:val="0"/>
        <w:autoSpaceDN w:val="0"/>
        <w:adjustRightInd w:val="0"/>
        <w:spacing w:line="500" w:lineRule="exact"/>
        <w:ind w:firstLineChars="200" w:firstLine="560"/>
        <w:rPr>
          <w:rFonts w:ascii="仿宋" w:eastAsia="仿宋" w:hAnsi="仿宋" w:cs="华文仿宋" w:hint="eastAsia"/>
          <w:color w:val="000000"/>
          <w:kern w:val="0"/>
          <w:sz w:val="28"/>
          <w:szCs w:val="28"/>
        </w:rPr>
      </w:pPr>
      <w:r>
        <w:rPr>
          <w:rFonts w:ascii="仿宋" w:eastAsia="仿宋" w:hAnsi="仿宋" w:cs="华文仿宋" w:hint="eastAsia"/>
          <w:color w:val="000000"/>
          <w:kern w:val="0"/>
          <w:sz w:val="28"/>
          <w:szCs w:val="28"/>
        </w:rPr>
        <w:t>主要考查三个方面：个人培养计划规定的课程学习的主要内容；</w:t>
      </w:r>
      <w:r w:rsidR="00B5598D">
        <w:rPr>
          <w:rFonts w:ascii="仿宋" w:eastAsia="仿宋" w:hAnsi="仿宋" w:cs="华文仿宋" w:hint="eastAsia"/>
          <w:color w:val="000000"/>
          <w:kern w:val="0"/>
          <w:sz w:val="28"/>
          <w:szCs w:val="28"/>
        </w:rPr>
        <w:t>科研进展和专业技能；学术品德。</w:t>
      </w:r>
      <w:r w:rsidR="00076A45">
        <w:rPr>
          <w:rFonts w:ascii="仿宋" w:eastAsia="仿宋" w:hAnsi="仿宋" w:cs="华文仿宋" w:hint="eastAsia"/>
          <w:color w:val="000000"/>
          <w:kern w:val="0"/>
          <w:sz w:val="28"/>
          <w:szCs w:val="28"/>
        </w:rPr>
        <w:t>主要通过笔试与面试进行考查。</w:t>
      </w:r>
    </w:p>
    <w:p w14:paraId="3551A165" w14:textId="10D497A8" w:rsidR="00B87731" w:rsidRPr="00B5598D" w:rsidRDefault="00B87731" w:rsidP="00B5598D">
      <w:pPr>
        <w:autoSpaceDE w:val="0"/>
        <w:autoSpaceDN w:val="0"/>
        <w:adjustRightInd w:val="0"/>
        <w:spacing w:line="500" w:lineRule="exact"/>
        <w:ind w:firstLineChars="200" w:firstLine="560"/>
        <w:rPr>
          <w:rFonts w:ascii="仿宋" w:eastAsia="仿宋" w:hAnsi="仿宋" w:cs="华文仿宋"/>
          <w:color w:val="000000"/>
          <w:kern w:val="0"/>
          <w:sz w:val="28"/>
          <w:szCs w:val="28"/>
        </w:rPr>
      </w:pPr>
      <w:r w:rsidRPr="0087470F">
        <w:rPr>
          <w:rFonts w:ascii="仿宋" w:eastAsia="仿宋" w:hAnsi="仿宋" w:cs="华文仿宋" w:hint="eastAsia"/>
          <w:color w:val="000000"/>
          <w:kern w:val="0"/>
          <w:sz w:val="28"/>
          <w:szCs w:val="28"/>
        </w:rPr>
        <w:t>资格考试的笔试</w:t>
      </w:r>
      <w:r w:rsidR="00076A45">
        <w:rPr>
          <w:rFonts w:ascii="仿宋" w:eastAsia="仿宋" w:hAnsi="仿宋" w:cs="华文仿宋" w:hint="eastAsia"/>
          <w:color w:val="000000"/>
          <w:kern w:val="0"/>
          <w:sz w:val="28"/>
          <w:szCs w:val="28"/>
        </w:rPr>
        <w:t>与面试考查</w:t>
      </w:r>
      <w:r w:rsidRPr="0087470F">
        <w:rPr>
          <w:rFonts w:ascii="仿宋" w:eastAsia="仿宋" w:hAnsi="仿宋" w:cs="华文仿宋" w:hint="eastAsia"/>
          <w:color w:val="000000"/>
          <w:kern w:val="0"/>
          <w:sz w:val="28"/>
          <w:szCs w:val="28"/>
        </w:rPr>
        <w:t>内容应有一定的广度、深度和难度，重点考核学生基础理论和专门知识掌握情况，对本学科发展动态的了解情况，以及独立分析与解决问题的能力。</w:t>
      </w:r>
      <w:r w:rsidR="00076A45">
        <w:rPr>
          <w:rFonts w:ascii="仿宋" w:eastAsia="仿宋" w:hAnsi="仿宋" w:cs="华文仿宋" w:hint="eastAsia"/>
          <w:color w:val="000000"/>
          <w:kern w:val="0"/>
          <w:sz w:val="28"/>
          <w:szCs w:val="28"/>
        </w:rPr>
        <w:t>笔试应</w:t>
      </w:r>
      <w:r w:rsidRPr="0087470F">
        <w:rPr>
          <w:rFonts w:ascii="仿宋" w:eastAsia="仿宋" w:hAnsi="仿宋" w:cs="华文仿宋" w:hint="eastAsia"/>
          <w:color w:val="000000"/>
          <w:kern w:val="0"/>
          <w:sz w:val="28"/>
          <w:szCs w:val="28"/>
        </w:rPr>
        <w:t>涵盖</w:t>
      </w:r>
      <w:r w:rsidR="00076A45">
        <w:rPr>
          <w:rFonts w:ascii="仿宋" w:eastAsia="仿宋" w:hAnsi="仿宋" w:cs="华文仿宋" w:hint="eastAsia"/>
          <w:color w:val="000000"/>
          <w:kern w:val="0"/>
          <w:sz w:val="28"/>
          <w:szCs w:val="28"/>
        </w:rPr>
        <w:t>个人培养计划所修课程的主要</w:t>
      </w:r>
      <w:r>
        <w:rPr>
          <w:rFonts w:ascii="仿宋" w:eastAsia="仿宋" w:hAnsi="仿宋" w:cs="华文仿宋" w:hint="eastAsia"/>
          <w:color w:val="000000"/>
          <w:kern w:val="0"/>
          <w:sz w:val="28"/>
          <w:szCs w:val="28"/>
        </w:rPr>
        <w:t>内容</w:t>
      </w:r>
      <w:r w:rsidRPr="0087470F">
        <w:rPr>
          <w:rFonts w:ascii="仿宋" w:eastAsia="仿宋" w:hAnsi="仿宋" w:cs="华文仿宋" w:hint="eastAsia"/>
          <w:color w:val="000000"/>
          <w:kern w:val="0"/>
          <w:sz w:val="28"/>
          <w:szCs w:val="28"/>
        </w:rPr>
        <w:t>。</w:t>
      </w:r>
    </w:p>
    <w:p w14:paraId="2E90E270" w14:textId="179F90CF" w:rsidR="003861AC" w:rsidRPr="003861AC" w:rsidRDefault="00B87731" w:rsidP="0087470F">
      <w:pPr>
        <w:pStyle w:val="Default"/>
        <w:spacing w:line="500" w:lineRule="exact"/>
        <w:ind w:firstLineChars="200" w:firstLine="562"/>
        <w:jc w:val="both"/>
        <w:rPr>
          <w:rFonts w:ascii="仿宋" w:eastAsia="仿宋" w:hAnsi="仿宋"/>
          <w:b/>
          <w:bCs/>
          <w:sz w:val="28"/>
          <w:szCs w:val="28"/>
        </w:rPr>
      </w:pPr>
      <w:r>
        <w:rPr>
          <w:rFonts w:ascii="仿宋" w:eastAsia="仿宋" w:hAnsi="仿宋"/>
          <w:b/>
          <w:bCs/>
          <w:sz w:val="28"/>
          <w:szCs w:val="28"/>
        </w:rPr>
        <w:t>2</w:t>
      </w:r>
      <w:r w:rsidR="003861AC" w:rsidRPr="003861AC">
        <w:rPr>
          <w:rFonts w:ascii="仿宋" w:eastAsia="仿宋" w:hAnsi="仿宋"/>
          <w:b/>
          <w:bCs/>
          <w:sz w:val="28"/>
          <w:szCs w:val="28"/>
        </w:rPr>
        <w:t>.</w:t>
      </w:r>
      <w:r w:rsidR="003861AC" w:rsidRPr="003861AC">
        <w:rPr>
          <w:rFonts w:ascii="仿宋" w:eastAsia="仿宋" w:hAnsi="仿宋" w:hint="eastAsia"/>
          <w:b/>
          <w:bCs/>
          <w:sz w:val="28"/>
          <w:szCs w:val="28"/>
        </w:rPr>
        <w:t>资格考试时间</w:t>
      </w:r>
    </w:p>
    <w:p w14:paraId="099FA626" w14:textId="045AF7D5" w:rsidR="001255CE" w:rsidRPr="0087470F" w:rsidRDefault="00CB0548" w:rsidP="0087470F">
      <w:pPr>
        <w:pStyle w:val="Default"/>
        <w:spacing w:line="500" w:lineRule="exact"/>
        <w:ind w:firstLineChars="200" w:firstLine="560"/>
        <w:jc w:val="both"/>
        <w:rPr>
          <w:rFonts w:ascii="仿宋" w:eastAsia="仿宋" w:hAnsi="仿宋"/>
          <w:sz w:val="28"/>
          <w:szCs w:val="28"/>
        </w:rPr>
      </w:pPr>
      <w:r w:rsidRPr="0087470F">
        <w:rPr>
          <w:rFonts w:ascii="仿宋" w:eastAsia="仿宋" w:hAnsi="仿宋" w:cs="华文仿宋" w:hint="eastAsia"/>
          <w:sz w:val="28"/>
          <w:szCs w:val="28"/>
        </w:rPr>
        <w:t>普博生的资格考试原则上应于入学后第二学年第一学期结束前完成，最迟应于第三学年第一学期内完成；直博生的资格考试原则上应于入学后第二学年第二学期结束前完成，最迟应于第三学年第二学期内完成。</w:t>
      </w:r>
      <w:r w:rsidR="00C75C6D" w:rsidRPr="0087470F">
        <w:rPr>
          <w:rFonts w:ascii="仿宋" w:eastAsia="仿宋" w:hAnsi="仿宋" w:cs="华文仿宋" w:hint="eastAsia"/>
          <w:sz w:val="28"/>
          <w:szCs w:val="28"/>
        </w:rPr>
        <w:t>学院按照学校对博士资格考试时间的要求，分别在1</w:t>
      </w:r>
      <w:r w:rsidR="00C75C6D" w:rsidRPr="0087470F">
        <w:rPr>
          <w:rFonts w:ascii="仿宋" w:eastAsia="仿宋" w:hAnsi="仿宋" w:cs="华文仿宋"/>
          <w:sz w:val="28"/>
          <w:szCs w:val="28"/>
        </w:rPr>
        <w:t>1</w:t>
      </w:r>
      <w:r w:rsidR="00C75C6D" w:rsidRPr="0087470F">
        <w:rPr>
          <w:rFonts w:ascii="仿宋" w:eastAsia="仿宋" w:hAnsi="仿宋" w:cs="华文仿宋" w:hint="eastAsia"/>
          <w:sz w:val="28"/>
          <w:szCs w:val="28"/>
        </w:rPr>
        <w:t>月</w:t>
      </w:r>
      <w:r w:rsidR="00ED2222" w:rsidRPr="0087470F">
        <w:rPr>
          <w:rFonts w:ascii="仿宋" w:eastAsia="仿宋" w:hAnsi="仿宋" w:cs="华文仿宋" w:hint="eastAsia"/>
          <w:sz w:val="28"/>
          <w:szCs w:val="28"/>
        </w:rPr>
        <w:t>中旬</w:t>
      </w:r>
      <w:r w:rsidR="00C75C6D" w:rsidRPr="0087470F">
        <w:rPr>
          <w:rFonts w:ascii="仿宋" w:eastAsia="仿宋" w:hAnsi="仿宋" w:cs="华文仿宋" w:hint="eastAsia"/>
          <w:sz w:val="28"/>
          <w:szCs w:val="28"/>
        </w:rPr>
        <w:t>和5月</w:t>
      </w:r>
      <w:r w:rsidR="00ED2222" w:rsidRPr="0087470F">
        <w:rPr>
          <w:rFonts w:ascii="仿宋" w:eastAsia="仿宋" w:hAnsi="仿宋" w:cs="华文仿宋" w:hint="eastAsia"/>
          <w:sz w:val="28"/>
          <w:szCs w:val="28"/>
        </w:rPr>
        <w:t>中旬前</w:t>
      </w:r>
      <w:r w:rsidR="00C75C6D" w:rsidRPr="0087470F">
        <w:rPr>
          <w:rFonts w:ascii="仿宋" w:eastAsia="仿宋" w:hAnsi="仿宋" w:cs="华文仿宋" w:hint="eastAsia"/>
          <w:sz w:val="28"/>
          <w:szCs w:val="28"/>
        </w:rPr>
        <w:t>组织博士资格考试。</w:t>
      </w:r>
    </w:p>
    <w:p w14:paraId="7271F9E7" w14:textId="2C3FE090" w:rsidR="00A92253" w:rsidRPr="00076A45" w:rsidRDefault="005F2279" w:rsidP="00B5598D">
      <w:pPr>
        <w:autoSpaceDE w:val="0"/>
        <w:autoSpaceDN w:val="0"/>
        <w:adjustRightInd w:val="0"/>
        <w:spacing w:line="500" w:lineRule="exact"/>
        <w:ind w:firstLineChars="200" w:firstLine="560"/>
        <w:rPr>
          <w:rFonts w:ascii="仿宋" w:eastAsia="仿宋" w:hAnsi="仿宋" w:cs="华文仿宋"/>
          <w:color w:val="000000"/>
          <w:kern w:val="0"/>
          <w:sz w:val="28"/>
          <w:szCs w:val="28"/>
        </w:rPr>
      </w:pPr>
      <w:r w:rsidRPr="0087470F">
        <w:rPr>
          <w:rFonts w:ascii="仿宋" w:eastAsia="仿宋" w:hAnsi="仿宋" w:cs="华文仿宋" w:hint="eastAsia"/>
          <w:color w:val="000000"/>
          <w:kern w:val="0"/>
          <w:sz w:val="28"/>
          <w:szCs w:val="28"/>
        </w:rPr>
        <w:t>参加资格考试时，学生应已按培养计划进度完成</w:t>
      </w:r>
      <w:r w:rsidR="0069324D" w:rsidRPr="0087470F">
        <w:rPr>
          <w:rFonts w:ascii="仿宋" w:eastAsia="仿宋" w:hAnsi="仿宋" w:cs="华文仿宋" w:hint="eastAsia"/>
          <w:color w:val="000000"/>
          <w:kern w:val="0"/>
          <w:sz w:val="28"/>
          <w:szCs w:val="28"/>
        </w:rPr>
        <w:t>计划课程</w:t>
      </w:r>
      <w:r w:rsidRPr="0087470F">
        <w:rPr>
          <w:rFonts w:ascii="仿宋" w:eastAsia="仿宋" w:hAnsi="仿宋" w:cs="华文仿宋" w:hint="eastAsia"/>
          <w:color w:val="000000"/>
          <w:kern w:val="0"/>
          <w:sz w:val="28"/>
          <w:szCs w:val="28"/>
        </w:rPr>
        <w:t>的学习</w:t>
      </w:r>
      <w:r w:rsidR="006C5FC3">
        <w:rPr>
          <w:rFonts w:ascii="仿宋" w:eastAsia="仿宋" w:hAnsi="仿宋" w:cs="华文仿宋" w:hint="eastAsia"/>
          <w:color w:val="000000"/>
          <w:kern w:val="0"/>
          <w:sz w:val="28"/>
          <w:szCs w:val="28"/>
        </w:rPr>
        <w:t>，</w:t>
      </w:r>
      <w:r w:rsidR="006C5FC3" w:rsidRPr="00076A45">
        <w:rPr>
          <w:rFonts w:ascii="仿宋" w:eastAsia="仿宋" w:hAnsi="仿宋" w:cs="华文仿宋" w:hint="eastAsia"/>
          <w:color w:val="000000"/>
          <w:kern w:val="0"/>
          <w:sz w:val="28"/>
          <w:szCs w:val="28"/>
        </w:rPr>
        <w:t>直博生课程学习的</w:t>
      </w:r>
      <w:r w:rsidR="006C5FC3" w:rsidRPr="00076A45">
        <w:rPr>
          <w:rFonts w:ascii="仿宋" w:eastAsia="仿宋" w:hAnsi="仿宋" w:cs="华文仿宋"/>
          <w:color w:val="000000"/>
          <w:kern w:val="0"/>
          <w:sz w:val="28"/>
          <w:szCs w:val="28"/>
        </w:rPr>
        <w:t>GPA</w:t>
      </w:r>
      <w:r w:rsidR="006C5FC3" w:rsidRPr="00076A45">
        <w:rPr>
          <w:rFonts w:ascii="仿宋" w:eastAsia="仿宋" w:hAnsi="仿宋" w:cs="华文仿宋" w:hint="eastAsia"/>
          <w:color w:val="000000"/>
          <w:kern w:val="0"/>
          <w:sz w:val="28"/>
          <w:szCs w:val="28"/>
        </w:rPr>
        <w:t>应不小于2</w:t>
      </w:r>
      <w:r w:rsidR="006C5FC3" w:rsidRPr="00076A45">
        <w:rPr>
          <w:rFonts w:ascii="仿宋" w:eastAsia="仿宋" w:hAnsi="仿宋" w:cs="华文仿宋"/>
          <w:color w:val="000000"/>
          <w:kern w:val="0"/>
          <w:sz w:val="28"/>
          <w:szCs w:val="28"/>
        </w:rPr>
        <w:t>.7</w:t>
      </w:r>
      <w:r w:rsidRPr="00076A45">
        <w:rPr>
          <w:rFonts w:ascii="仿宋" w:eastAsia="仿宋" w:hAnsi="仿宋" w:cs="华文仿宋" w:hint="eastAsia"/>
          <w:color w:val="000000"/>
          <w:kern w:val="0"/>
          <w:sz w:val="28"/>
          <w:szCs w:val="28"/>
        </w:rPr>
        <w:t>。未完成</w:t>
      </w:r>
      <w:r w:rsidR="0069324D" w:rsidRPr="00076A45">
        <w:rPr>
          <w:rFonts w:ascii="仿宋" w:eastAsia="仿宋" w:hAnsi="仿宋" w:cs="华文仿宋" w:hint="eastAsia"/>
          <w:color w:val="000000"/>
          <w:kern w:val="0"/>
          <w:sz w:val="28"/>
          <w:szCs w:val="28"/>
        </w:rPr>
        <w:t>课程</w:t>
      </w:r>
      <w:r w:rsidRPr="00076A45">
        <w:rPr>
          <w:rFonts w:ascii="仿宋" w:eastAsia="仿宋" w:hAnsi="仿宋" w:cs="华文仿宋" w:hint="eastAsia"/>
          <w:color w:val="000000"/>
          <w:kern w:val="0"/>
          <w:sz w:val="28"/>
          <w:szCs w:val="28"/>
        </w:rPr>
        <w:t>学习者、因故休学者或有其它特殊原因者，可申请推迟参加资格考试</w:t>
      </w:r>
      <w:r w:rsidR="00FA358D" w:rsidRPr="00076A45">
        <w:rPr>
          <w:rFonts w:ascii="仿宋" w:eastAsia="仿宋" w:hAnsi="仿宋" w:cs="华文仿宋" w:hint="eastAsia"/>
          <w:color w:val="000000"/>
          <w:kern w:val="0"/>
          <w:sz w:val="28"/>
          <w:szCs w:val="28"/>
        </w:rPr>
        <w:t>，须至少提前五个工作日提交书面情况说明，导师</w:t>
      </w:r>
      <w:r w:rsidR="00B87731" w:rsidRPr="00076A45">
        <w:rPr>
          <w:rFonts w:ascii="仿宋" w:eastAsia="仿宋" w:hAnsi="仿宋" w:cs="华文仿宋" w:hint="eastAsia"/>
          <w:color w:val="000000"/>
          <w:kern w:val="0"/>
          <w:sz w:val="28"/>
          <w:szCs w:val="28"/>
        </w:rPr>
        <w:t>签署具体意见，交学院研究生教务办备案</w:t>
      </w:r>
      <w:r w:rsidRPr="00076A45">
        <w:rPr>
          <w:rFonts w:ascii="仿宋" w:eastAsia="仿宋" w:hAnsi="仿宋" w:cs="华文仿宋" w:hint="eastAsia"/>
          <w:color w:val="000000"/>
          <w:kern w:val="0"/>
          <w:sz w:val="28"/>
          <w:szCs w:val="28"/>
        </w:rPr>
        <w:t>。</w:t>
      </w:r>
      <w:r w:rsidR="00B87731" w:rsidRPr="00076A45">
        <w:rPr>
          <w:rFonts w:ascii="仿宋" w:eastAsia="仿宋" w:hAnsi="仿宋" w:cs="华文仿宋" w:hint="eastAsia"/>
          <w:color w:val="000000"/>
          <w:kern w:val="0"/>
          <w:sz w:val="28"/>
          <w:szCs w:val="28"/>
        </w:rPr>
        <w:t>未经备案缺</w:t>
      </w:r>
      <w:r w:rsidR="00B87731" w:rsidRPr="00076A45">
        <w:rPr>
          <w:rFonts w:ascii="仿宋" w:eastAsia="仿宋" w:hAnsi="仿宋" w:cs="华文仿宋" w:hint="eastAsia"/>
          <w:color w:val="000000"/>
          <w:kern w:val="0"/>
          <w:sz w:val="28"/>
          <w:szCs w:val="28"/>
        </w:rPr>
        <w:lastRenderedPageBreak/>
        <w:t>考者，资格考试结果将计为“不通过”。</w:t>
      </w:r>
      <w:r w:rsidRPr="00076A45">
        <w:rPr>
          <w:rFonts w:ascii="仿宋" w:eastAsia="仿宋" w:hAnsi="仿宋" w:cs="华文仿宋" w:hint="eastAsia"/>
          <w:color w:val="000000"/>
          <w:kern w:val="0"/>
          <w:sz w:val="28"/>
          <w:szCs w:val="28"/>
        </w:rPr>
        <w:t>参加国际联培的博士生原则上应在访学前通过资格考试。</w:t>
      </w:r>
    </w:p>
    <w:p w14:paraId="21DEEF96" w14:textId="6F1A43FC" w:rsidR="003861AC" w:rsidRPr="00076A45" w:rsidRDefault="003861AC" w:rsidP="0087470F">
      <w:pPr>
        <w:spacing w:line="500" w:lineRule="exact"/>
        <w:ind w:firstLineChars="200" w:firstLine="562"/>
        <w:rPr>
          <w:rFonts w:ascii="仿宋" w:eastAsia="仿宋" w:hAnsi="仿宋"/>
          <w:b/>
          <w:bCs/>
          <w:sz w:val="28"/>
          <w:szCs w:val="28"/>
        </w:rPr>
      </w:pPr>
      <w:r w:rsidRPr="00076A45">
        <w:rPr>
          <w:rFonts w:ascii="仿宋" w:eastAsia="仿宋" w:hAnsi="仿宋" w:hint="eastAsia"/>
          <w:b/>
          <w:bCs/>
          <w:sz w:val="28"/>
          <w:szCs w:val="28"/>
        </w:rPr>
        <w:t>3</w:t>
      </w:r>
      <w:r w:rsidRPr="00076A45">
        <w:rPr>
          <w:rFonts w:ascii="仿宋" w:eastAsia="仿宋" w:hAnsi="仿宋"/>
          <w:b/>
          <w:bCs/>
          <w:sz w:val="28"/>
          <w:szCs w:val="28"/>
        </w:rPr>
        <w:t>.</w:t>
      </w:r>
      <w:r w:rsidRPr="00076A45">
        <w:rPr>
          <w:rFonts w:ascii="仿宋" w:eastAsia="仿宋" w:hAnsi="仿宋" w:hint="eastAsia"/>
          <w:b/>
          <w:bCs/>
          <w:sz w:val="28"/>
          <w:szCs w:val="28"/>
        </w:rPr>
        <w:t>资格考试专家组构成</w:t>
      </w:r>
    </w:p>
    <w:p w14:paraId="198D02DD" w14:textId="0B1B0164" w:rsidR="003955CF" w:rsidRDefault="009C0C96" w:rsidP="0087470F">
      <w:pPr>
        <w:spacing w:line="500" w:lineRule="exact"/>
        <w:ind w:firstLineChars="200" w:firstLine="560"/>
        <w:rPr>
          <w:rFonts w:ascii="仿宋" w:eastAsia="仿宋" w:hAnsi="仿宋"/>
          <w:sz w:val="28"/>
          <w:szCs w:val="28"/>
        </w:rPr>
      </w:pPr>
      <w:r w:rsidRPr="00076A45">
        <w:rPr>
          <w:rFonts w:ascii="仿宋" w:eastAsia="仿宋" w:hAnsi="仿宋" w:hint="eastAsia"/>
          <w:sz w:val="28"/>
          <w:szCs w:val="28"/>
        </w:rPr>
        <w:t>资格考试</w:t>
      </w:r>
      <w:r w:rsidR="00F9664C" w:rsidRPr="00076A45">
        <w:rPr>
          <w:rFonts w:ascii="仿宋" w:eastAsia="仿宋" w:hAnsi="仿宋" w:hint="eastAsia"/>
          <w:sz w:val="28"/>
          <w:szCs w:val="28"/>
        </w:rPr>
        <w:t>面试</w:t>
      </w:r>
      <w:r w:rsidRPr="00076A45">
        <w:rPr>
          <w:rFonts w:ascii="仿宋" w:eastAsia="仿宋" w:hAnsi="仿宋" w:hint="eastAsia"/>
          <w:sz w:val="28"/>
          <w:szCs w:val="28"/>
        </w:rPr>
        <w:t>由</w:t>
      </w:r>
      <w:r w:rsidR="00C75C6D" w:rsidRPr="00076A45">
        <w:rPr>
          <w:rFonts w:ascii="仿宋" w:eastAsia="仿宋" w:hAnsi="仿宋" w:hint="eastAsia"/>
          <w:sz w:val="28"/>
          <w:szCs w:val="28"/>
        </w:rPr>
        <w:t>学院</w:t>
      </w:r>
      <w:r w:rsidR="008A2DB5" w:rsidRPr="00076A45">
        <w:rPr>
          <w:rFonts w:ascii="仿宋" w:eastAsia="仿宋" w:hAnsi="仿宋" w:hint="eastAsia"/>
          <w:sz w:val="28"/>
          <w:szCs w:val="28"/>
        </w:rPr>
        <w:t>年度</w:t>
      </w:r>
      <w:r w:rsidR="00C75C6D" w:rsidRPr="00076A45">
        <w:rPr>
          <w:rFonts w:ascii="仿宋" w:eastAsia="仿宋" w:hAnsi="仿宋" w:hint="eastAsia"/>
          <w:sz w:val="28"/>
          <w:szCs w:val="28"/>
        </w:rPr>
        <w:t>资格考试小组负责，</w:t>
      </w:r>
      <w:r w:rsidR="006C53BC" w:rsidRPr="00076A45">
        <w:rPr>
          <w:rFonts w:ascii="仿宋" w:eastAsia="仿宋" w:hAnsi="仿宋" w:hint="eastAsia"/>
          <w:sz w:val="28"/>
          <w:szCs w:val="28"/>
        </w:rPr>
        <w:t>资格考试</w:t>
      </w:r>
      <w:r w:rsidR="008A2DB5" w:rsidRPr="00076A45">
        <w:rPr>
          <w:rFonts w:ascii="仿宋" w:eastAsia="仿宋" w:hAnsi="仿宋" w:hint="eastAsia"/>
          <w:sz w:val="28"/>
          <w:szCs w:val="28"/>
        </w:rPr>
        <w:t>小组由</w:t>
      </w:r>
      <w:r w:rsidR="00C75C6D" w:rsidRPr="00076A45">
        <w:rPr>
          <w:rFonts w:ascii="仿宋" w:eastAsia="仿宋" w:hAnsi="仿宋" w:hint="eastAsia"/>
          <w:sz w:val="28"/>
          <w:szCs w:val="28"/>
        </w:rPr>
        <w:t>各</w:t>
      </w:r>
      <w:r w:rsidRPr="00076A45">
        <w:rPr>
          <w:rFonts w:ascii="仿宋" w:eastAsia="仿宋" w:hAnsi="仿宋" w:hint="eastAsia"/>
          <w:sz w:val="28"/>
          <w:szCs w:val="28"/>
        </w:rPr>
        <w:t>学科</w:t>
      </w:r>
      <w:r w:rsidR="00C75C6D" w:rsidRPr="00076A45">
        <w:rPr>
          <w:rFonts w:ascii="仿宋" w:eastAsia="仿宋" w:hAnsi="仿宋" w:hint="eastAsia"/>
          <w:sz w:val="28"/>
          <w:szCs w:val="28"/>
        </w:rPr>
        <w:t>方向</w:t>
      </w:r>
      <w:r w:rsidR="006C5FC3" w:rsidRPr="00076A45">
        <w:rPr>
          <w:rFonts w:ascii="仿宋" w:eastAsia="仿宋" w:hAnsi="仿宋"/>
          <w:sz w:val="28"/>
          <w:szCs w:val="28"/>
        </w:rPr>
        <w:t>3</w:t>
      </w:r>
      <w:r w:rsidRPr="00076A45">
        <w:rPr>
          <w:rFonts w:ascii="仿宋" w:eastAsia="仿宋" w:hAnsi="仿宋" w:hint="eastAsia"/>
          <w:sz w:val="28"/>
          <w:szCs w:val="28"/>
        </w:rPr>
        <w:t>～</w:t>
      </w:r>
      <w:r w:rsidR="006C5FC3" w:rsidRPr="00076A45">
        <w:rPr>
          <w:rFonts w:ascii="仿宋" w:eastAsia="仿宋" w:hAnsi="仿宋"/>
          <w:sz w:val="28"/>
          <w:szCs w:val="28"/>
        </w:rPr>
        <w:t>5</w:t>
      </w:r>
      <w:r w:rsidRPr="00076A45">
        <w:rPr>
          <w:rFonts w:ascii="仿宋" w:eastAsia="仿宋" w:hAnsi="仿宋" w:hint="eastAsia"/>
          <w:sz w:val="28"/>
          <w:szCs w:val="28"/>
        </w:rPr>
        <w:t>名具有</w:t>
      </w:r>
      <w:r w:rsidR="0002127C" w:rsidRPr="00076A45">
        <w:rPr>
          <w:rFonts w:ascii="仿宋" w:eastAsia="仿宋" w:hAnsi="仿宋" w:hint="eastAsia"/>
          <w:sz w:val="28"/>
          <w:szCs w:val="28"/>
        </w:rPr>
        <w:t>博</w:t>
      </w:r>
      <w:r w:rsidR="0002127C" w:rsidRPr="00076A45">
        <w:rPr>
          <w:rFonts w:ascii="仿宋" w:eastAsia="仿宋" w:hAnsi="仿宋"/>
          <w:sz w:val="28"/>
          <w:szCs w:val="28"/>
        </w:rPr>
        <w:t>导资格</w:t>
      </w:r>
      <w:r w:rsidR="00A85C36" w:rsidRPr="00076A45">
        <w:rPr>
          <w:rFonts w:ascii="仿宋" w:eastAsia="仿宋" w:hAnsi="仿宋" w:hint="eastAsia"/>
          <w:sz w:val="28"/>
          <w:szCs w:val="28"/>
        </w:rPr>
        <w:t>的教师组成，</w:t>
      </w:r>
      <w:r w:rsidR="00C578F3" w:rsidRPr="00076A45">
        <w:rPr>
          <w:rFonts w:ascii="仿宋" w:eastAsia="仿宋" w:hAnsi="仿宋" w:hint="eastAsia"/>
          <w:sz w:val="28"/>
          <w:szCs w:val="28"/>
        </w:rPr>
        <w:t>并确定考试小组负责人，主持考试工作，</w:t>
      </w:r>
      <w:r w:rsidR="00A85C36" w:rsidRPr="00076A45">
        <w:rPr>
          <w:rFonts w:ascii="仿宋" w:eastAsia="仿宋" w:hAnsi="仿宋" w:hint="eastAsia"/>
          <w:sz w:val="28"/>
          <w:szCs w:val="28"/>
        </w:rPr>
        <w:t>导师</w:t>
      </w:r>
      <w:r w:rsidR="0002127C" w:rsidRPr="00076A45">
        <w:rPr>
          <w:rFonts w:ascii="仿宋" w:eastAsia="仿宋" w:hAnsi="仿宋" w:hint="eastAsia"/>
          <w:sz w:val="28"/>
          <w:szCs w:val="28"/>
        </w:rPr>
        <w:t>可</w:t>
      </w:r>
      <w:r w:rsidR="0002127C" w:rsidRPr="00076A45">
        <w:rPr>
          <w:rFonts w:ascii="仿宋" w:eastAsia="仿宋" w:hAnsi="仿宋"/>
          <w:sz w:val="28"/>
          <w:szCs w:val="28"/>
        </w:rPr>
        <w:t>以</w:t>
      </w:r>
      <w:r w:rsidR="00A85C36" w:rsidRPr="00076A45">
        <w:rPr>
          <w:rFonts w:ascii="仿宋" w:eastAsia="仿宋" w:hAnsi="仿宋" w:hint="eastAsia"/>
          <w:sz w:val="28"/>
          <w:szCs w:val="28"/>
        </w:rPr>
        <w:t>参加</w:t>
      </w:r>
      <w:r w:rsidR="0002127C" w:rsidRPr="00076A45">
        <w:rPr>
          <w:rFonts w:ascii="仿宋" w:eastAsia="仿宋" w:hAnsi="仿宋" w:hint="eastAsia"/>
          <w:sz w:val="28"/>
          <w:szCs w:val="28"/>
        </w:rPr>
        <w:t>资格</w:t>
      </w:r>
      <w:r w:rsidR="00A85C36" w:rsidRPr="00076A45">
        <w:rPr>
          <w:rFonts w:ascii="仿宋" w:eastAsia="仿宋" w:hAnsi="仿宋" w:hint="eastAsia"/>
          <w:sz w:val="28"/>
          <w:szCs w:val="28"/>
        </w:rPr>
        <w:t>考试小组，</w:t>
      </w:r>
      <w:r w:rsidR="006C53BC">
        <w:rPr>
          <w:rFonts w:ascii="仿宋" w:eastAsia="仿宋" w:hAnsi="仿宋" w:hint="eastAsia"/>
          <w:sz w:val="28"/>
          <w:szCs w:val="28"/>
        </w:rPr>
        <w:t>考题在学院内征集，录用考题保密</w:t>
      </w:r>
      <w:r w:rsidR="00E51475" w:rsidRPr="0087470F">
        <w:rPr>
          <w:rFonts w:ascii="仿宋" w:eastAsia="仿宋" w:hAnsi="仿宋" w:hint="eastAsia"/>
          <w:sz w:val="28"/>
          <w:szCs w:val="28"/>
        </w:rPr>
        <w:t>。</w:t>
      </w:r>
    </w:p>
    <w:p w14:paraId="7C34178E" w14:textId="401FBD42" w:rsidR="00C578F3" w:rsidRPr="00C578F3" w:rsidRDefault="00C578F3" w:rsidP="0087470F">
      <w:pPr>
        <w:spacing w:line="500" w:lineRule="exact"/>
        <w:ind w:firstLineChars="200" w:firstLine="560"/>
        <w:rPr>
          <w:rFonts w:ascii="仿宋" w:eastAsia="仿宋" w:hAnsi="仿宋"/>
          <w:sz w:val="28"/>
          <w:szCs w:val="28"/>
        </w:rPr>
      </w:pPr>
      <w:r>
        <w:rPr>
          <w:rFonts w:ascii="仿宋" w:eastAsia="仿宋" w:hAnsi="仿宋" w:hint="eastAsia"/>
          <w:sz w:val="28"/>
          <w:szCs w:val="28"/>
        </w:rPr>
        <w:t>同学科方向的同届学生资格考试小组基本固定，以便进行公平考试。</w:t>
      </w:r>
    </w:p>
    <w:p w14:paraId="61B28930" w14:textId="26246404" w:rsidR="00FA358D" w:rsidRPr="00FA358D" w:rsidRDefault="00FA358D" w:rsidP="0087470F">
      <w:pPr>
        <w:spacing w:line="500" w:lineRule="exact"/>
        <w:ind w:firstLineChars="200" w:firstLine="562"/>
        <w:rPr>
          <w:rFonts w:ascii="仿宋" w:eastAsia="仿宋" w:hAnsi="仿宋"/>
          <w:b/>
          <w:bCs/>
          <w:sz w:val="28"/>
          <w:szCs w:val="28"/>
        </w:rPr>
      </w:pPr>
      <w:r w:rsidRPr="00FA358D">
        <w:rPr>
          <w:rFonts w:ascii="仿宋" w:eastAsia="仿宋" w:hAnsi="仿宋" w:hint="eastAsia"/>
          <w:b/>
          <w:bCs/>
          <w:sz w:val="28"/>
          <w:szCs w:val="28"/>
        </w:rPr>
        <w:t>4</w:t>
      </w:r>
      <w:r w:rsidRPr="00FA358D">
        <w:rPr>
          <w:rFonts w:ascii="仿宋" w:eastAsia="仿宋" w:hAnsi="仿宋"/>
          <w:b/>
          <w:bCs/>
          <w:sz w:val="28"/>
          <w:szCs w:val="28"/>
        </w:rPr>
        <w:t>.</w:t>
      </w:r>
      <w:r w:rsidRPr="00FA358D">
        <w:rPr>
          <w:rFonts w:ascii="仿宋" w:eastAsia="仿宋" w:hAnsi="仿宋" w:hint="eastAsia"/>
          <w:b/>
          <w:bCs/>
          <w:sz w:val="28"/>
          <w:szCs w:val="28"/>
        </w:rPr>
        <w:t>资格考试方式及考核要求</w:t>
      </w:r>
    </w:p>
    <w:p w14:paraId="5F8DC3CD" w14:textId="5CDE7119" w:rsidR="00674F12" w:rsidRDefault="00674F12" w:rsidP="0087470F">
      <w:pPr>
        <w:spacing w:line="500" w:lineRule="exact"/>
        <w:ind w:firstLineChars="200" w:firstLine="560"/>
        <w:rPr>
          <w:rFonts w:ascii="仿宋" w:eastAsia="仿宋" w:hAnsi="仿宋"/>
          <w:sz w:val="28"/>
          <w:szCs w:val="28"/>
        </w:rPr>
      </w:pPr>
      <w:r>
        <w:rPr>
          <w:rFonts w:ascii="仿宋" w:eastAsia="仿宋" w:hAnsi="仿宋" w:hint="eastAsia"/>
          <w:sz w:val="28"/>
          <w:szCs w:val="28"/>
        </w:rPr>
        <w:t>资格考试采取笔试和面试结合的方式进行考核，成绩各占5</w:t>
      </w:r>
      <w:r>
        <w:rPr>
          <w:rFonts w:ascii="仿宋" w:eastAsia="仿宋" w:hAnsi="仿宋"/>
          <w:sz w:val="28"/>
          <w:szCs w:val="28"/>
        </w:rPr>
        <w:t>0%</w:t>
      </w:r>
      <w:r>
        <w:rPr>
          <w:rFonts w:ascii="仿宋" w:eastAsia="仿宋" w:hAnsi="仿宋" w:hint="eastAsia"/>
          <w:sz w:val="28"/>
          <w:szCs w:val="28"/>
        </w:rPr>
        <w:t>。</w:t>
      </w:r>
    </w:p>
    <w:p w14:paraId="298E0C9E" w14:textId="4986E0FD" w:rsidR="002C2FB0" w:rsidRDefault="0019410D" w:rsidP="002C2FB0">
      <w:pPr>
        <w:spacing w:line="500" w:lineRule="exact"/>
        <w:ind w:firstLineChars="200" w:firstLine="560"/>
        <w:rPr>
          <w:rFonts w:ascii="仿宋" w:eastAsia="仿宋" w:hAnsi="仿宋"/>
          <w:sz w:val="28"/>
          <w:szCs w:val="28"/>
        </w:rPr>
      </w:pPr>
      <w:r w:rsidRPr="0087470F">
        <w:rPr>
          <w:rFonts w:ascii="仿宋" w:eastAsia="仿宋" w:hAnsi="仿宋" w:hint="eastAsia"/>
          <w:sz w:val="28"/>
          <w:szCs w:val="28"/>
        </w:rPr>
        <w:t>资格考试小组应对每位博士研究生的资格考试成绩按</w:t>
      </w:r>
      <w:r w:rsidR="00E76A02" w:rsidRPr="0087470F">
        <w:rPr>
          <w:rFonts w:ascii="仿宋" w:eastAsia="仿宋" w:hAnsi="仿宋" w:hint="eastAsia"/>
          <w:sz w:val="28"/>
          <w:szCs w:val="28"/>
        </w:rPr>
        <w:t>通过</w:t>
      </w:r>
      <w:r w:rsidRPr="0087470F">
        <w:rPr>
          <w:rFonts w:ascii="仿宋" w:eastAsia="仿宋" w:hAnsi="仿宋" w:hint="eastAsia"/>
          <w:sz w:val="28"/>
          <w:szCs w:val="28"/>
        </w:rPr>
        <w:t>或不</w:t>
      </w:r>
      <w:r w:rsidR="00E76A02" w:rsidRPr="0087470F">
        <w:rPr>
          <w:rFonts w:ascii="仿宋" w:eastAsia="仿宋" w:hAnsi="仿宋" w:hint="eastAsia"/>
          <w:sz w:val="28"/>
          <w:szCs w:val="28"/>
        </w:rPr>
        <w:t>通过</w:t>
      </w:r>
      <w:r w:rsidR="00524797" w:rsidRPr="0087470F">
        <w:rPr>
          <w:rFonts w:ascii="仿宋" w:eastAsia="仿宋" w:hAnsi="仿宋" w:hint="eastAsia"/>
          <w:sz w:val="28"/>
          <w:szCs w:val="28"/>
        </w:rPr>
        <w:t>作</w:t>
      </w:r>
      <w:r w:rsidR="001255CE" w:rsidRPr="0087470F">
        <w:rPr>
          <w:rFonts w:ascii="仿宋" w:eastAsia="仿宋" w:hAnsi="仿宋" w:hint="eastAsia"/>
          <w:sz w:val="28"/>
          <w:szCs w:val="28"/>
        </w:rPr>
        <w:t>出</w:t>
      </w:r>
      <w:r w:rsidRPr="0087470F">
        <w:rPr>
          <w:rFonts w:ascii="仿宋" w:eastAsia="仿宋" w:hAnsi="仿宋" w:hint="eastAsia"/>
          <w:sz w:val="28"/>
          <w:szCs w:val="28"/>
        </w:rPr>
        <w:t>成绩评定。</w:t>
      </w:r>
      <w:r w:rsidR="00ED2222" w:rsidRPr="0087470F">
        <w:rPr>
          <w:rFonts w:ascii="仿宋" w:eastAsia="仿宋" w:hAnsi="仿宋" w:hint="eastAsia"/>
          <w:color w:val="000000" w:themeColor="text1"/>
          <w:sz w:val="28"/>
          <w:szCs w:val="28"/>
        </w:rPr>
        <w:t>正常情况下，</w:t>
      </w:r>
      <w:r w:rsidR="009C0C96" w:rsidRPr="0087470F">
        <w:rPr>
          <w:rFonts w:ascii="仿宋" w:eastAsia="仿宋" w:hAnsi="仿宋" w:hint="eastAsia"/>
          <w:color w:val="000000" w:themeColor="text1"/>
          <w:sz w:val="28"/>
          <w:szCs w:val="28"/>
        </w:rPr>
        <w:t>第一次学科资格考试成绩不及格者，普博生可在第二学年第二学期、直博生可在第三学年第二学期内申请重考</w:t>
      </w:r>
      <w:r w:rsidR="001255CE" w:rsidRPr="0087470F">
        <w:rPr>
          <w:rFonts w:ascii="仿宋" w:eastAsia="仿宋" w:hAnsi="仿宋" w:hint="eastAsia"/>
          <w:color w:val="000000" w:themeColor="text1"/>
          <w:sz w:val="28"/>
          <w:szCs w:val="28"/>
        </w:rPr>
        <w:t>。</w:t>
      </w:r>
      <w:r w:rsidR="001255CE" w:rsidRPr="0087470F">
        <w:rPr>
          <w:rFonts w:ascii="仿宋" w:eastAsia="仿宋" w:hAnsi="仿宋" w:hint="eastAsia"/>
          <w:sz w:val="28"/>
          <w:szCs w:val="28"/>
        </w:rPr>
        <w:t>两</w:t>
      </w:r>
      <w:r w:rsidR="009C0C96" w:rsidRPr="0087470F">
        <w:rPr>
          <w:rFonts w:ascii="仿宋" w:eastAsia="仿宋" w:hAnsi="仿宋" w:hint="eastAsia"/>
          <w:sz w:val="28"/>
          <w:szCs w:val="28"/>
        </w:rPr>
        <w:t>次不通过者，确认不适合作为博士生进一步培养</w:t>
      </w:r>
      <w:r w:rsidR="006A4A9A" w:rsidRPr="0087470F">
        <w:rPr>
          <w:rFonts w:ascii="仿宋" w:eastAsia="仿宋" w:hAnsi="仿宋" w:hint="eastAsia"/>
          <w:sz w:val="28"/>
          <w:szCs w:val="28"/>
        </w:rPr>
        <w:t>但</w:t>
      </w:r>
      <w:r w:rsidR="009C0C96" w:rsidRPr="0087470F">
        <w:rPr>
          <w:rFonts w:ascii="仿宋" w:eastAsia="仿宋" w:hAnsi="仿宋" w:hint="eastAsia"/>
          <w:sz w:val="28"/>
          <w:szCs w:val="28"/>
        </w:rPr>
        <w:t>符合硕士学位申请条件者，经学生申请、导师同意、学院审议通过、研究生院复议通过，可转为硕士生培养；转为硕士生后，必须在</w:t>
      </w:r>
      <w:r w:rsidR="00D31D52" w:rsidRPr="0087470F">
        <w:rPr>
          <w:rFonts w:ascii="仿宋" w:eastAsia="仿宋" w:hAnsi="仿宋" w:hint="eastAsia"/>
          <w:sz w:val="28"/>
          <w:szCs w:val="28"/>
        </w:rPr>
        <w:t>2</w:t>
      </w:r>
      <w:r w:rsidR="009C0C96" w:rsidRPr="0087470F">
        <w:rPr>
          <w:rFonts w:ascii="仿宋" w:eastAsia="仿宋" w:hAnsi="仿宋" w:hint="eastAsia"/>
          <w:sz w:val="28"/>
          <w:szCs w:val="28"/>
        </w:rPr>
        <w:t>年内完成硕士阶段学习及论文答辩，满足《上海交通大学关于攻读硕士学位研究生培养工作的规定》后，将颁发研究生毕业证书并授予硕士学位。</w:t>
      </w:r>
      <w:r w:rsidR="00F609EF" w:rsidRPr="0087470F">
        <w:rPr>
          <w:rFonts w:ascii="仿宋" w:eastAsia="仿宋" w:hAnsi="仿宋" w:hint="eastAsia"/>
          <w:sz w:val="28"/>
          <w:szCs w:val="28"/>
        </w:rPr>
        <w:t>否则</w:t>
      </w:r>
      <w:r w:rsidR="009C0C96" w:rsidRPr="0087470F">
        <w:rPr>
          <w:rFonts w:ascii="仿宋" w:eastAsia="仿宋" w:hAnsi="仿宋" w:hint="eastAsia"/>
          <w:sz w:val="28"/>
          <w:szCs w:val="28"/>
        </w:rPr>
        <w:t>按照博士</w:t>
      </w:r>
      <w:r w:rsidR="00524797" w:rsidRPr="0087470F">
        <w:rPr>
          <w:rFonts w:ascii="仿宋" w:eastAsia="仿宋" w:hAnsi="仿宋" w:hint="eastAsia"/>
          <w:sz w:val="28"/>
          <w:szCs w:val="28"/>
        </w:rPr>
        <w:t>研究生</w:t>
      </w:r>
      <w:r w:rsidR="009C0C96" w:rsidRPr="0087470F">
        <w:rPr>
          <w:rFonts w:ascii="仿宋" w:eastAsia="仿宋" w:hAnsi="仿宋" w:hint="eastAsia"/>
          <w:sz w:val="28"/>
          <w:szCs w:val="28"/>
        </w:rPr>
        <w:t>肄业处理。</w:t>
      </w:r>
    </w:p>
    <w:p w14:paraId="5448AAFC" w14:textId="7BC162C4" w:rsidR="004E687A" w:rsidRPr="005806BF" w:rsidRDefault="002C2FB0" w:rsidP="005806BF">
      <w:pPr>
        <w:spacing w:line="500" w:lineRule="exact"/>
        <w:ind w:firstLineChars="200" w:firstLine="560"/>
        <w:rPr>
          <w:rFonts w:ascii="仿宋" w:eastAsia="仿宋" w:hAnsi="仿宋"/>
          <w:sz w:val="28"/>
          <w:szCs w:val="28"/>
        </w:rPr>
      </w:pPr>
      <w:r w:rsidRPr="0087470F">
        <w:rPr>
          <w:rFonts w:ascii="仿宋" w:eastAsia="仿宋" w:hAnsi="仿宋" w:hint="eastAsia"/>
          <w:sz w:val="28"/>
          <w:szCs w:val="28"/>
        </w:rPr>
        <w:t>学科资格考试结束后1周内，各学科</w:t>
      </w:r>
      <w:r w:rsidR="006C5FC3">
        <w:rPr>
          <w:rFonts w:ascii="仿宋" w:eastAsia="仿宋" w:hAnsi="仿宋" w:hint="eastAsia"/>
          <w:sz w:val="28"/>
          <w:szCs w:val="28"/>
        </w:rPr>
        <w:t>方向</w:t>
      </w:r>
      <w:r w:rsidRPr="0087470F">
        <w:rPr>
          <w:rFonts w:ascii="仿宋" w:eastAsia="仿宋" w:hAnsi="仿宋" w:hint="eastAsia"/>
          <w:sz w:val="28"/>
          <w:szCs w:val="28"/>
        </w:rPr>
        <w:t>应将博士生资格考试所有材料交学院教务办公</w:t>
      </w:r>
      <w:r w:rsidRPr="0087470F">
        <w:rPr>
          <w:rFonts w:ascii="仿宋" w:eastAsia="仿宋" w:hAnsi="仿宋"/>
          <w:sz w:val="28"/>
          <w:szCs w:val="28"/>
        </w:rPr>
        <w:t>室</w:t>
      </w:r>
      <w:r w:rsidRPr="0087470F">
        <w:rPr>
          <w:rFonts w:ascii="仿宋" w:eastAsia="仿宋" w:hAnsi="仿宋" w:hint="eastAsia"/>
          <w:sz w:val="28"/>
          <w:szCs w:val="28"/>
        </w:rPr>
        <w:t>留存。</w:t>
      </w:r>
    </w:p>
    <w:p w14:paraId="02D4756B" w14:textId="77777777" w:rsidR="00A85C36" w:rsidRPr="0087470F" w:rsidRDefault="009B43D7" w:rsidP="005806BF">
      <w:pPr>
        <w:spacing w:beforeLines="50" w:before="156" w:line="500" w:lineRule="exact"/>
        <w:ind w:firstLineChars="200" w:firstLine="562"/>
        <w:rPr>
          <w:rFonts w:ascii="仿宋" w:eastAsia="仿宋" w:hAnsi="仿宋"/>
          <w:b/>
          <w:sz w:val="28"/>
          <w:szCs w:val="28"/>
        </w:rPr>
      </w:pPr>
      <w:r w:rsidRPr="0087470F">
        <w:rPr>
          <w:rFonts w:ascii="仿宋" w:eastAsia="仿宋" w:hAnsi="仿宋" w:hint="eastAsia"/>
          <w:b/>
          <w:sz w:val="28"/>
          <w:szCs w:val="28"/>
        </w:rPr>
        <w:t>二、</w:t>
      </w:r>
      <w:r w:rsidR="00A85C36" w:rsidRPr="0087470F">
        <w:rPr>
          <w:rFonts w:ascii="仿宋" w:eastAsia="仿宋" w:hAnsi="仿宋" w:hint="eastAsia"/>
          <w:b/>
          <w:sz w:val="28"/>
          <w:szCs w:val="28"/>
        </w:rPr>
        <w:t>博士生学位论文开题</w:t>
      </w:r>
    </w:p>
    <w:p w14:paraId="26E4BDAB" w14:textId="77777777" w:rsidR="006C5FC3" w:rsidRPr="006C5FC3" w:rsidRDefault="006C5FC3" w:rsidP="0087470F">
      <w:pPr>
        <w:autoSpaceDE w:val="0"/>
        <w:autoSpaceDN w:val="0"/>
        <w:adjustRightInd w:val="0"/>
        <w:spacing w:line="500" w:lineRule="exact"/>
        <w:ind w:firstLineChars="200" w:firstLine="562"/>
        <w:rPr>
          <w:rFonts w:ascii="仿宋" w:eastAsia="仿宋" w:hAnsi="仿宋" w:cs="华文仿宋"/>
          <w:b/>
          <w:bCs/>
          <w:color w:val="000000"/>
          <w:kern w:val="0"/>
          <w:sz w:val="28"/>
          <w:szCs w:val="28"/>
        </w:rPr>
      </w:pPr>
      <w:r w:rsidRPr="006C5FC3">
        <w:rPr>
          <w:rFonts w:ascii="仿宋" w:eastAsia="仿宋" w:hAnsi="仿宋" w:cs="华文仿宋" w:hint="eastAsia"/>
          <w:b/>
          <w:bCs/>
          <w:color w:val="000000"/>
          <w:kern w:val="0"/>
          <w:sz w:val="28"/>
          <w:szCs w:val="28"/>
        </w:rPr>
        <w:t>1</w:t>
      </w:r>
      <w:r w:rsidRPr="006C5FC3">
        <w:rPr>
          <w:rFonts w:ascii="仿宋" w:eastAsia="仿宋" w:hAnsi="仿宋" w:cs="华文仿宋"/>
          <w:b/>
          <w:bCs/>
          <w:color w:val="000000"/>
          <w:kern w:val="0"/>
          <w:sz w:val="28"/>
          <w:szCs w:val="28"/>
        </w:rPr>
        <w:t>.</w:t>
      </w:r>
      <w:r w:rsidRPr="006C5FC3">
        <w:rPr>
          <w:rFonts w:ascii="仿宋" w:eastAsia="仿宋" w:hAnsi="仿宋" w:cs="华文仿宋" w:hint="eastAsia"/>
          <w:b/>
          <w:bCs/>
          <w:color w:val="000000"/>
          <w:kern w:val="0"/>
          <w:sz w:val="28"/>
          <w:szCs w:val="28"/>
        </w:rPr>
        <w:t>开题报告内容</w:t>
      </w:r>
    </w:p>
    <w:p w14:paraId="1936239D" w14:textId="3AFEAA05" w:rsidR="006C5FC3" w:rsidRDefault="006C5FC3" w:rsidP="0087470F">
      <w:pPr>
        <w:autoSpaceDE w:val="0"/>
        <w:autoSpaceDN w:val="0"/>
        <w:adjustRightInd w:val="0"/>
        <w:spacing w:line="500" w:lineRule="exact"/>
        <w:ind w:firstLineChars="200" w:firstLine="560"/>
        <w:rPr>
          <w:rFonts w:ascii="仿宋" w:eastAsia="仿宋" w:hAnsi="仿宋" w:cs="华文仿宋"/>
          <w:color w:val="000000"/>
          <w:kern w:val="0"/>
          <w:sz w:val="28"/>
          <w:szCs w:val="28"/>
        </w:rPr>
      </w:pPr>
      <w:r>
        <w:rPr>
          <w:rFonts w:ascii="仿宋" w:eastAsia="仿宋" w:hAnsi="仿宋" w:cs="华文仿宋"/>
          <w:color w:val="000000"/>
          <w:kern w:val="0"/>
          <w:sz w:val="28"/>
          <w:szCs w:val="28"/>
        </w:rPr>
        <w:fldChar w:fldCharType="begin"/>
      </w:r>
      <w:r>
        <w:rPr>
          <w:rFonts w:ascii="仿宋" w:eastAsia="仿宋" w:hAnsi="仿宋" w:cs="华文仿宋"/>
          <w:color w:val="000000"/>
          <w:kern w:val="0"/>
          <w:sz w:val="28"/>
          <w:szCs w:val="28"/>
        </w:rPr>
        <w:instrText xml:space="preserve"> </w:instrText>
      </w:r>
      <w:r>
        <w:rPr>
          <w:rFonts w:ascii="仿宋" w:eastAsia="仿宋" w:hAnsi="仿宋" w:cs="华文仿宋" w:hint="eastAsia"/>
          <w:color w:val="000000"/>
          <w:kern w:val="0"/>
          <w:sz w:val="28"/>
          <w:szCs w:val="28"/>
        </w:rPr>
        <w:instrText>= 1 \* GB3</w:instrText>
      </w:r>
      <w:r>
        <w:rPr>
          <w:rFonts w:ascii="仿宋" w:eastAsia="仿宋" w:hAnsi="仿宋" w:cs="华文仿宋"/>
          <w:color w:val="000000"/>
          <w:kern w:val="0"/>
          <w:sz w:val="28"/>
          <w:szCs w:val="28"/>
        </w:rPr>
        <w:instrText xml:space="preserve"> </w:instrText>
      </w:r>
      <w:r>
        <w:rPr>
          <w:rFonts w:ascii="仿宋" w:eastAsia="仿宋" w:hAnsi="仿宋" w:cs="华文仿宋"/>
          <w:color w:val="000000"/>
          <w:kern w:val="0"/>
          <w:sz w:val="28"/>
          <w:szCs w:val="28"/>
        </w:rPr>
        <w:fldChar w:fldCharType="separate"/>
      </w:r>
      <w:r>
        <w:rPr>
          <w:rFonts w:ascii="仿宋" w:eastAsia="仿宋" w:hAnsi="仿宋" w:cs="华文仿宋" w:hint="eastAsia"/>
          <w:noProof/>
          <w:color w:val="000000"/>
          <w:kern w:val="0"/>
          <w:sz w:val="28"/>
          <w:szCs w:val="28"/>
        </w:rPr>
        <w:t>①</w:t>
      </w:r>
      <w:r>
        <w:rPr>
          <w:rFonts w:ascii="仿宋" w:eastAsia="仿宋" w:hAnsi="仿宋" w:cs="华文仿宋"/>
          <w:color w:val="000000"/>
          <w:kern w:val="0"/>
          <w:sz w:val="28"/>
          <w:szCs w:val="28"/>
        </w:rPr>
        <w:fldChar w:fldCharType="end"/>
      </w:r>
      <w:r>
        <w:rPr>
          <w:rFonts w:ascii="仿宋" w:eastAsia="仿宋" w:hAnsi="仿宋" w:cs="华文仿宋" w:hint="eastAsia"/>
          <w:color w:val="000000"/>
          <w:kern w:val="0"/>
          <w:sz w:val="28"/>
          <w:szCs w:val="28"/>
        </w:rPr>
        <w:t>拟定的学位论文题目；</w:t>
      </w:r>
    </w:p>
    <w:p w14:paraId="208F7EB4" w14:textId="2B1E417D" w:rsidR="006C5FC3" w:rsidRDefault="006C5FC3" w:rsidP="0087470F">
      <w:pPr>
        <w:autoSpaceDE w:val="0"/>
        <w:autoSpaceDN w:val="0"/>
        <w:adjustRightInd w:val="0"/>
        <w:spacing w:line="500" w:lineRule="exact"/>
        <w:ind w:firstLineChars="200" w:firstLine="560"/>
        <w:rPr>
          <w:rFonts w:ascii="仿宋" w:eastAsia="仿宋" w:hAnsi="仿宋" w:cs="华文仿宋"/>
          <w:color w:val="000000"/>
          <w:kern w:val="0"/>
          <w:sz w:val="28"/>
          <w:szCs w:val="28"/>
        </w:rPr>
      </w:pPr>
      <w:r>
        <w:rPr>
          <w:rFonts w:ascii="仿宋" w:eastAsia="仿宋" w:hAnsi="仿宋" w:cs="华文仿宋"/>
          <w:color w:val="000000"/>
          <w:kern w:val="0"/>
          <w:sz w:val="28"/>
          <w:szCs w:val="28"/>
        </w:rPr>
        <w:fldChar w:fldCharType="begin"/>
      </w:r>
      <w:r>
        <w:rPr>
          <w:rFonts w:ascii="仿宋" w:eastAsia="仿宋" w:hAnsi="仿宋" w:cs="华文仿宋"/>
          <w:color w:val="000000"/>
          <w:kern w:val="0"/>
          <w:sz w:val="28"/>
          <w:szCs w:val="28"/>
        </w:rPr>
        <w:instrText xml:space="preserve"> </w:instrText>
      </w:r>
      <w:r>
        <w:rPr>
          <w:rFonts w:ascii="仿宋" w:eastAsia="仿宋" w:hAnsi="仿宋" w:cs="华文仿宋" w:hint="eastAsia"/>
          <w:color w:val="000000"/>
          <w:kern w:val="0"/>
          <w:sz w:val="28"/>
          <w:szCs w:val="28"/>
        </w:rPr>
        <w:instrText>= 2 \* GB3</w:instrText>
      </w:r>
      <w:r>
        <w:rPr>
          <w:rFonts w:ascii="仿宋" w:eastAsia="仿宋" w:hAnsi="仿宋" w:cs="华文仿宋"/>
          <w:color w:val="000000"/>
          <w:kern w:val="0"/>
          <w:sz w:val="28"/>
          <w:szCs w:val="28"/>
        </w:rPr>
        <w:instrText xml:space="preserve"> </w:instrText>
      </w:r>
      <w:r>
        <w:rPr>
          <w:rFonts w:ascii="仿宋" w:eastAsia="仿宋" w:hAnsi="仿宋" w:cs="华文仿宋"/>
          <w:color w:val="000000"/>
          <w:kern w:val="0"/>
          <w:sz w:val="28"/>
          <w:szCs w:val="28"/>
        </w:rPr>
        <w:fldChar w:fldCharType="separate"/>
      </w:r>
      <w:r>
        <w:rPr>
          <w:rFonts w:ascii="仿宋" w:eastAsia="仿宋" w:hAnsi="仿宋" w:cs="华文仿宋" w:hint="eastAsia"/>
          <w:noProof/>
          <w:color w:val="000000"/>
          <w:kern w:val="0"/>
          <w:sz w:val="28"/>
          <w:szCs w:val="28"/>
        </w:rPr>
        <w:t>②</w:t>
      </w:r>
      <w:r>
        <w:rPr>
          <w:rFonts w:ascii="仿宋" w:eastAsia="仿宋" w:hAnsi="仿宋" w:cs="华文仿宋"/>
          <w:color w:val="000000"/>
          <w:kern w:val="0"/>
          <w:sz w:val="28"/>
          <w:szCs w:val="28"/>
        </w:rPr>
        <w:fldChar w:fldCharType="end"/>
      </w:r>
      <w:r>
        <w:rPr>
          <w:rFonts w:ascii="仿宋" w:eastAsia="仿宋" w:hAnsi="仿宋" w:cs="华文仿宋" w:hint="eastAsia"/>
          <w:color w:val="000000"/>
          <w:kern w:val="0"/>
          <w:sz w:val="28"/>
          <w:szCs w:val="28"/>
        </w:rPr>
        <w:t>课题的研究意义、国内外研究现状分析；</w:t>
      </w:r>
    </w:p>
    <w:p w14:paraId="5374898E" w14:textId="0F7595E5" w:rsidR="006C5FC3" w:rsidRDefault="006C5FC3" w:rsidP="0087470F">
      <w:pPr>
        <w:autoSpaceDE w:val="0"/>
        <w:autoSpaceDN w:val="0"/>
        <w:adjustRightInd w:val="0"/>
        <w:spacing w:line="500" w:lineRule="exact"/>
        <w:ind w:firstLineChars="200" w:firstLine="560"/>
        <w:rPr>
          <w:rFonts w:ascii="仿宋" w:eastAsia="仿宋" w:hAnsi="仿宋" w:cs="华文仿宋"/>
          <w:color w:val="000000"/>
          <w:kern w:val="0"/>
          <w:sz w:val="28"/>
          <w:szCs w:val="28"/>
        </w:rPr>
      </w:pPr>
      <w:r>
        <w:rPr>
          <w:rFonts w:ascii="仿宋" w:eastAsia="仿宋" w:hAnsi="仿宋" w:cs="华文仿宋"/>
          <w:color w:val="000000"/>
          <w:kern w:val="0"/>
          <w:sz w:val="28"/>
          <w:szCs w:val="28"/>
        </w:rPr>
        <w:fldChar w:fldCharType="begin"/>
      </w:r>
      <w:r>
        <w:rPr>
          <w:rFonts w:ascii="仿宋" w:eastAsia="仿宋" w:hAnsi="仿宋" w:cs="华文仿宋"/>
          <w:color w:val="000000"/>
          <w:kern w:val="0"/>
          <w:sz w:val="28"/>
          <w:szCs w:val="28"/>
        </w:rPr>
        <w:instrText xml:space="preserve"> </w:instrText>
      </w:r>
      <w:r>
        <w:rPr>
          <w:rFonts w:ascii="仿宋" w:eastAsia="仿宋" w:hAnsi="仿宋" w:cs="华文仿宋" w:hint="eastAsia"/>
          <w:color w:val="000000"/>
          <w:kern w:val="0"/>
          <w:sz w:val="28"/>
          <w:szCs w:val="28"/>
        </w:rPr>
        <w:instrText>= 3 \* GB3</w:instrText>
      </w:r>
      <w:r>
        <w:rPr>
          <w:rFonts w:ascii="仿宋" w:eastAsia="仿宋" w:hAnsi="仿宋" w:cs="华文仿宋"/>
          <w:color w:val="000000"/>
          <w:kern w:val="0"/>
          <w:sz w:val="28"/>
          <w:szCs w:val="28"/>
        </w:rPr>
        <w:instrText xml:space="preserve"> </w:instrText>
      </w:r>
      <w:r>
        <w:rPr>
          <w:rFonts w:ascii="仿宋" w:eastAsia="仿宋" w:hAnsi="仿宋" w:cs="华文仿宋"/>
          <w:color w:val="000000"/>
          <w:kern w:val="0"/>
          <w:sz w:val="28"/>
          <w:szCs w:val="28"/>
        </w:rPr>
        <w:fldChar w:fldCharType="separate"/>
      </w:r>
      <w:r>
        <w:rPr>
          <w:rFonts w:ascii="仿宋" w:eastAsia="仿宋" w:hAnsi="仿宋" w:cs="华文仿宋" w:hint="eastAsia"/>
          <w:noProof/>
          <w:color w:val="000000"/>
          <w:kern w:val="0"/>
          <w:sz w:val="28"/>
          <w:szCs w:val="28"/>
        </w:rPr>
        <w:t>③</w:t>
      </w:r>
      <w:r>
        <w:rPr>
          <w:rFonts w:ascii="仿宋" w:eastAsia="仿宋" w:hAnsi="仿宋" w:cs="华文仿宋"/>
          <w:color w:val="000000"/>
          <w:kern w:val="0"/>
          <w:sz w:val="28"/>
          <w:szCs w:val="28"/>
        </w:rPr>
        <w:fldChar w:fldCharType="end"/>
      </w:r>
      <w:r>
        <w:rPr>
          <w:rFonts w:ascii="仿宋" w:eastAsia="仿宋" w:hAnsi="仿宋" w:cs="华文仿宋" w:hint="eastAsia"/>
          <w:color w:val="000000"/>
          <w:kern w:val="0"/>
          <w:sz w:val="28"/>
          <w:szCs w:val="28"/>
        </w:rPr>
        <w:t>课题研究目标、研究内容、拟解决的关键问题；</w:t>
      </w:r>
    </w:p>
    <w:p w14:paraId="13765F2D" w14:textId="2FF0D16E" w:rsidR="006C5FC3" w:rsidRDefault="006C5FC3" w:rsidP="0087470F">
      <w:pPr>
        <w:autoSpaceDE w:val="0"/>
        <w:autoSpaceDN w:val="0"/>
        <w:adjustRightInd w:val="0"/>
        <w:spacing w:line="500" w:lineRule="exact"/>
        <w:ind w:firstLineChars="200" w:firstLine="560"/>
        <w:rPr>
          <w:rFonts w:ascii="仿宋" w:eastAsia="仿宋" w:hAnsi="仿宋" w:cs="华文仿宋"/>
          <w:color w:val="000000"/>
          <w:kern w:val="0"/>
          <w:sz w:val="28"/>
          <w:szCs w:val="28"/>
        </w:rPr>
      </w:pPr>
      <w:r>
        <w:rPr>
          <w:rFonts w:ascii="仿宋" w:eastAsia="仿宋" w:hAnsi="仿宋" w:cs="华文仿宋"/>
          <w:color w:val="000000"/>
          <w:kern w:val="0"/>
          <w:sz w:val="28"/>
          <w:szCs w:val="28"/>
        </w:rPr>
        <w:fldChar w:fldCharType="begin"/>
      </w:r>
      <w:r>
        <w:rPr>
          <w:rFonts w:ascii="仿宋" w:eastAsia="仿宋" w:hAnsi="仿宋" w:cs="华文仿宋"/>
          <w:color w:val="000000"/>
          <w:kern w:val="0"/>
          <w:sz w:val="28"/>
          <w:szCs w:val="28"/>
        </w:rPr>
        <w:instrText xml:space="preserve"> </w:instrText>
      </w:r>
      <w:r>
        <w:rPr>
          <w:rFonts w:ascii="仿宋" w:eastAsia="仿宋" w:hAnsi="仿宋" w:cs="华文仿宋" w:hint="eastAsia"/>
          <w:color w:val="000000"/>
          <w:kern w:val="0"/>
          <w:sz w:val="28"/>
          <w:szCs w:val="28"/>
        </w:rPr>
        <w:instrText>= 4 \* GB3</w:instrText>
      </w:r>
      <w:r>
        <w:rPr>
          <w:rFonts w:ascii="仿宋" w:eastAsia="仿宋" w:hAnsi="仿宋" w:cs="华文仿宋"/>
          <w:color w:val="000000"/>
          <w:kern w:val="0"/>
          <w:sz w:val="28"/>
          <w:szCs w:val="28"/>
        </w:rPr>
        <w:instrText xml:space="preserve"> </w:instrText>
      </w:r>
      <w:r>
        <w:rPr>
          <w:rFonts w:ascii="仿宋" w:eastAsia="仿宋" w:hAnsi="仿宋" w:cs="华文仿宋"/>
          <w:color w:val="000000"/>
          <w:kern w:val="0"/>
          <w:sz w:val="28"/>
          <w:szCs w:val="28"/>
        </w:rPr>
        <w:fldChar w:fldCharType="separate"/>
      </w:r>
      <w:r>
        <w:rPr>
          <w:rFonts w:ascii="仿宋" w:eastAsia="仿宋" w:hAnsi="仿宋" w:cs="华文仿宋" w:hint="eastAsia"/>
          <w:noProof/>
          <w:color w:val="000000"/>
          <w:kern w:val="0"/>
          <w:sz w:val="28"/>
          <w:szCs w:val="28"/>
        </w:rPr>
        <w:t>④</w:t>
      </w:r>
      <w:r>
        <w:rPr>
          <w:rFonts w:ascii="仿宋" w:eastAsia="仿宋" w:hAnsi="仿宋" w:cs="华文仿宋"/>
          <w:color w:val="000000"/>
          <w:kern w:val="0"/>
          <w:sz w:val="28"/>
          <w:szCs w:val="28"/>
        </w:rPr>
        <w:fldChar w:fldCharType="end"/>
      </w:r>
      <w:r>
        <w:rPr>
          <w:rFonts w:ascii="仿宋" w:eastAsia="仿宋" w:hAnsi="仿宋" w:cs="华文仿宋" w:hint="eastAsia"/>
          <w:color w:val="000000"/>
          <w:kern w:val="0"/>
          <w:sz w:val="28"/>
          <w:szCs w:val="28"/>
        </w:rPr>
        <w:t>拟采取的研究方法、技术路线、方案及其可行性研究；</w:t>
      </w:r>
    </w:p>
    <w:p w14:paraId="2AA7BD1B" w14:textId="0C0D7D44" w:rsidR="006C5FC3" w:rsidRDefault="006C5FC3" w:rsidP="006C5FC3">
      <w:pPr>
        <w:autoSpaceDE w:val="0"/>
        <w:autoSpaceDN w:val="0"/>
        <w:adjustRightInd w:val="0"/>
        <w:spacing w:line="500" w:lineRule="exact"/>
        <w:ind w:firstLineChars="200" w:firstLine="560"/>
        <w:rPr>
          <w:rFonts w:ascii="仿宋" w:eastAsia="仿宋" w:hAnsi="仿宋" w:cs="华文仿宋"/>
          <w:color w:val="000000"/>
          <w:kern w:val="0"/>
          <w:sz w:val="28"/>
          <w:szCs w:val="28"/>
        </w:rPr>
      </w:pPr>
      <w:r>
        <w:rPr>
          <w:rFonts w:ascii="仿宋" w:eastAsia="仿宋" w:hAnsi="仿宋" w:cs="华文仿宋"/>
          <w:color w:val="000000"/>
          <w:kern w:val="0"/>
          <w:sz w:val="28"/>
          <w:szCs w:val="28"/>
        </w:rPr>
        <w:fldChar w:fldCharType="begin"/>
      </w:r>
      <w:r>
        <w:rPr>
          <w:rFonts w:ascii="仿宋" w:eastAsia="仿宋" w:hAnsi="仿宋" w:cs="华文仿宋"/>
          <w:color w:val="000000"/>
          <w:kern w:val="0"/>
          <w:sz w:val="28"/>
          <w:szCs w:val="28"/>
        </w:rPr>
        <w:instrText xml:space="preserve"> </w:instrText>
      </w:r>
      <w:r>
        <w:rPr>
          <w:rFonts w:ascii="仿宋" w:eastAsia="仿宋" w:hAnsi="仿宋" w:cs="华文仿宋" w:hint="eastAsia"/>
          <w:color w:val="000000"/>
          <w:kern w:val="0"/>
          <w:sz w:val="28"/>
          <w:szCs w:val="28"/>
        </w:rPr>
        <w:instrText>= 5 \* GB3</w:instrText>
      </w:r>
      <w:r>
        <w:rPr>
          <w:rFonts w:ascii="仿宋" w:eastAsia="仿宋" w:hAnsi="仿宋" w:cs="华文仿宋"/>
          <w:color w:val="000000"/>
          <w:kern w:val="0"/>
          <w:sz w:val="28"/>
          <w:szCs w:val="28"/>
        </w:rPr>
        <w:instrText xml:space="preserve"> </w:instrText>
      </w:r>
      <w:r>
        <w:rPr>
          <w:rFonts w:ascii="仿宋" w:eastAsia="仿宋" w:hAnsi="仿宋" w:cs="华文仿宋"/>
          <w:color w:val="000000"/>
          <w:kern w:val="0"/>
          <w:sz w:val="28"/>
          <w:szCs w:val="28"/>
        </w:rPr>
        <w:fldChar w:fldCharType="separate"/>
      </w:r>
      <w:r>
        <w:rPr>
          <w:rFonts w:ascii="仿宋" w:eastAsia="仿宋" w:hAnsi="仿宋" w:cs="华文仿宋" w:hint="eastAsia"/>
          <w:noProof/>
          <w:color w:val="000000"/>
          <w:kern w:val="0"/>
          <w:sz w:val="28"/>
          <w:szCs w:val="28"/>
        </w:rPr>
        <w:t>⑤</w:t>
      </w:r>
      <w:r>
        <w:rPr>
          <w:rFonts w:ascii="仿宋" w:eastAsia="仿宋" w:hAnsi="仿宋" w:cs="华文仿宋"/>
          <w:color w:val="000000"/>
          <w:kern w:val="0"/>
          <w:sz w:val="28"/>
          <w:szCs w:val="28"/>
        </w:rPr>
        <w:fldChar w:fldCharType="end"/>
      </w:r>
      <w:r>
        <w:rPr>
          <w:rFonts w:ascii="仿宋" w:eastAsia="仿宋" w:hAnsi="仿宋" w:cs="华文仿宋" w:hint="eastAsia"/>
          <w:color w:val="000000"/>
          <w:kern w:val="0"/>
          <w:sz w:val="28"/>
          <w:szCs w:val="28"/>
        </w:rPr>
        <w:t>课题的创新性；</w:t>
      </w:r>
    </w:p>
    <w:p w14:paraId="1B25BB09" w14:textId="77777777" w:rsidR="006C5FC3" w:rsidRDefault="006C5FC3" w:rsidP="006C5FC3">
      <w:pPr>
        <w:autoSpaceDE w:val="0"/>
        <w:autoSpaceDN w:val="0"/>
        <w:adjustRightInd w:val="0"/>
        <w:spacing w:line="500" w:lineRule="exact"/>
        <w:ind w:firstLineChars="200" w:firstLine="560"/>
        <w:rPr>
          <w:rFonts w:ascii="仿宋" w:eastAsia="仿宋" w:hAnsi="仿宋" w:cs="华文仿宋"/>
          <w:color w:val="000000"/>
          <w:kern w:val="0"/>
          <w:sz w:val="28"/>
          <w:szCs w:val="28"/>
        </w:rPr>
      </w:pPr>
      <w:r>
        <w:rPr>
          <w:rFonts w:ascii="仿宋" w:eastAsia="仿宋" w:hAnsi="仿宋" w:cs="华文仿宋"/>
          <w:color w:val="000000"/>
          <w:kern w:val="0"/>
          <w:sz w:val="28"/>
          <w:szCs w:val="28"/>
        </w:rPr>
        <w:fldChar w:fldCharType="begin"/>
      </w:r>
      <w:r>
        <w:rPr>
          <w:rFonts w:ascii="仿宋" w:eastAsia="仿宋" w:hAnsi="仿宋" w:cs="华文仿宋"/>
          <w:color w:val="000000"/>
          <w:kern w:val="0"/>
          <w:sz w:val="28"/>
          <w:szCs w:val="28"/>
        </w:rPr>
        <w:instrText xml:space="preserve"> </w:instrText>
      </w:r>
      <w:r>
        <w:rPr>
          <w:rFonts w:ascii="仿宋" w:eastAsia="仿宋" w:hAnsi="仿宋" w:cs="华文仿宋" w:hint="eastAsia"/>
          <w:color w:val="000000"/>
          <w:kern w:val="0"/>
          <w:sz w:val="28"/>
          <w:szCs w:val="28"/>
        </w:rPr>
        <w:instrText>= 6 \* GB3</w:instrText>
      </w:r>
      <w:r>
        <w:rPr>
          <w:rFonts w:ascii="仿宋" w:eastAsia="仿宋" w:hAnsi="仿宋" w:cs="华文仿宋"/>
          <w:color w:val="000000"/>
          <w:kern w:val="0"/>
          <w:sz w:val="28"/>
          <w:szCs w:val="28"/>
        </w:rPr>
        <w:instrText xml:space="preserve"> </w:instrText>
      </w:r>
      <w:r>
        <w:rPr>
          <w:rFonts w:ascii="仿宋" w:eastAsia="仿宋" w:hAnsi="仿宋" w:cs="华文仿宋"/>
          <w:color w:val="000000"/>
          <w:kern w:val="0"/>
          <w:sz w:val="28"/>
          <w:szCs w:val="28"/>
        </w:rPr>
        <w:fldChar w:fldCharType="separate"/>
      </w:r>
      <w:r>
        <w:rPr>
          <w:rFonts w:ascii="仿宋" w:eastAsia="仿宋" w:hAnsi="仿宋" w:cs="华文仿宋" w:hint="eastAsia"/>
          <w:noProof/>
          <w:color w:val="000000"/>
          <w:kern w:val="0"/>
          <w:sz w:val="28"/>
          <w:szCs w:val="28"/>
        </w:rPr>
        <w:t>⑥</w:t>
      </w:r>
      <w:r>
        <w:rPr>
          <w:rFonts w:ascii="仿宋" w:eastAsia="仿宋" w:hAnsi="仿宋" w:cs="华文仿宋"/>
          <w:color w:val="000000"/>
          <w:kern w:val="0"/>
          <w:sz w:val="28"/>
          <w:szCs w:val="28"/>
        </w:rPr>
        <w:fldChar w:fldCharType="end"/>
      </w:r>
      <w:r>
        <w:rPr>
          <w:rFonts w:ascii="仿宋" w:eastAsia="仿宋" w:hAnsi="仿宋" w:cs="华文仿宋" w:hint="eastAsia"/>
          <w:color w:val="000000"/>
          <w:kern w:val="0"/>
          <w:sz w:val="28"/>
          <w:szCs w:val="28"/>
        </w:rPr>
        <w:t>计划进度和预期成果；</w:t>
      </w:r>
    </w:p>
    <w:p w14:paraId="18DE9914" w14:textId="719B504B" w:rsidR="006C5FC3" w:rsidRDefault="006C5FC3" w:rsidP="006C5FC3">
      <w:pPr>
        <w:autoSpaceDE w:val="0"/>
        <w:autoSpaceDN w:val="0"/>
        <w:adjustRightInd w:val="0"/>
        <w:spacing w:line="500" w:lineRule="exact"/>
        <w:ind w:firstLineChars="200" w:firstLine="560"/>
        <w:rPr>
          <w:rFonts w:ascii="仿宋" w:eastAsia="仿宋" w:hAnsi="仿宋" w:cs="华文仿宋"/>
          <w:color w:val="000000"/>
          <w:kern w:val="0"/>
          <w:sz w:val="28"/>
          <w:szCs w:val="28"/>
        </w:rPr>
      </w:pPr>
      <w:r>
        <w:rPr>
          <w:rFonts w:ascii="仿宋" w:eastAsia="仿宋" w:hAnsi="仿宋" w:cs="华文仿宋"/>
          <w:color w:val="000000"/>
          <w:kern w:val="0"/>
          <w:sz w:val="28"/>
          <w:szCs w:val="28"/>
        </w:rPr>
        <w:fldChar w:fldCharType="begin"/>
      </w:r>
      <w:r>
        <w:rPr>
          <w:rFonts w:ascii="仿宋" w:eastAsia="仿宋" w:hAnsi="仿宋" w:cs="华文仿宋"/>
          <w:color w:val="000000"/>
          <w:kern w:val="0"/>
          <w:sz w:val="28"/>
          <w:szCs w:val="28"/>
        </w:rPr>
        <w:instrText xml:space="preserve"> </w:instrText>
      </w:r>
      <w:r>
        <w:rPr>
          <w:rFonts w:ascii="仿宋" w:eastAsia="仿宋" w:hAnsi="仿宋" w:cs="华文仿宋" w:hint="eastAsia"/>
          <w:color w:val="000000"/>
          <w:kern w:val="0"/>
          <w:sz w:val="28"/>
          <w:szCs w:val="28"/>
        </w:rPr>
        <w:instrText>= 7 \* GB3</w:instrText>
      </w:r>
      <w:r>
        <w:rPr>
          <w:rFonts w:ascii="仿宋" w:eastAsia="仿宋" w:hAnsi="仿宋" w:cs="华文仿宋"/>
          <w:color w:val="000000"/>
          <w:kern w:val="0"/>
          <w:sz w:val="28"/>
          <w:szCs w:val="28"/>
        </w:rPr>
        <w:instrText xml:space="preserve"> </w:instrText>
      </w:r>
      <w:r>
        <w:rPr>
          <w:rFonts w:ascii="仿宋" w:eastAsia="仿宋" w:hAnsi="仿宋" w:cs="华文仿宋"/>
          <w:color w:val="000000"/>
          <w:kern w:val="0"/>
          <w:sz w:val="28"/>
          <w:szCs w:val="28"/>
        </w:rPr>
        <w:fldChar w:fldCharType="separate"/>
      </w:r>
      <w:r>
        <w:rPr>
          <w:rFonts w:ascii="仿宋" w:eastAsia="仿宋" w:hAnsi="仿宋" w:cs="华文仿宋" w:hint="eastAsia"/>
          <w:noProof/>
          <w:color w:val="000000"/>
          <w:kern w:val="0"/>
          <w:sz w:val="28"/>
          <w:szCs w:val="28"/>
        </w:rPr>
        <w:t>⑦</w:t>
      </w:r>
      <w:r>
        <w:rPr>
          <w:rFonts w:ascii="仿宋" w:eastAsia="仿宋" w:hAnsi="仿宋" w:cs="华文仿宋"/>
          <w:color w:val="000000"/>
          <w:kern w:val="0"/>
          <w:sz w:val="28"/>
          <w:szCs w:val="28"/>
        </w:rPr>
        <w:fldChar w:fldCharType="end"/>
      </w:r>
      <w:r>
        <w:rPr>
          <w:rFonts w:ascii="仿宋" w:eastAsia="仿宋" w:hAnsi="仿宋" w:cs="华文仿宋" w:hint="eastAsia"/>
          <w:color w:val="000000"/>
          <w:kern w:val="0"/>
          <w:sz w:val="28"/>
          <w:szCs w:val="28"/>
        </w:rPr>
        <w:t>与本课题有关的资料积累、已有的前期研究成果。</w:t>
      </w:r>
    </w:p>
    <w:p w14:paraId="1747E0EA" w14:textId="77777777" w:rsidR="006C5FC3" w:rsidRPr="006C5FC3" w:rsidRDefault="006C5FC3" w:rsidP="0087470F">
      <w:pPr>
        <w:autoSpaceDE w:val="0"/>
        <w:autoSpaceDN w:val="0"/>
        <w:adjustRightInd w:val="0"/>
        <w:spacing w:line="500" w:lineRule="exact"/>
        <w:ind w:firstLineChars="200" w:firstLine="562"/>
        <w:rPr>
          <w:rFonts w:ascii="仿宋" w:eastAsia="仿宋" w:hAnsi="仿宋" w:cs="华文仿宋"/>
          <w:b/>
          <w:bCs/>
          <w:color w:val="000000"/>
          <w:kern w:val="0"/>
          <w:sz w:val="28"/>
          <w:szCs w:val="28"/>
        </w:rPr>
      </w:pPr>
      <w:r w:rsidRPr="006C5FC3">
        <w:rPr>
          <w:rFonts w:ascii="仿宋" w:eastAsia="仿宋" w:hAnsi="仿宋" w:cs="华文仿宋" w:hint="eastAsia"/>
          <w:b/>
          <w:bCs/>
          <w:color w:val="000000"/>
          <w:kern w:val="0"/>
          <w:sz w:val="28"/>
          <w:szCs w:val="28"/>
        </w:rPr>
        <w:t>2</w:t>
      </w:r>
      <w:r w:rsidRPr="006C5FC3">
        <w:rPr>
          <w:rFonts w:ascii="仿宋" w:eastAsia="仿宋" w:hAnsi="仿宋" w:cs="华文仿宋"/>
          <w:b/>
          <w:bCs/>
          <w:color w:val="000000"/>
          <w:kern w:val="0"/>
          <w:sz w:val="28"/>
          <w:szCs w:val="28"/>
        </w:rPr>
        <w:t>.</w:t>
      </w:r>
      <w:r w:rsidRPr="006C5FC3">
        <w:rPr>
          <w:rFonts w:ascii="仿宋" w:eastAsia="仿宋" w:hAnsi="仿宋" w:cs="华文仿宋" w:hint="eastAsia"/>
          <w:b/>
          <w:bCs/>
          <w:color w:val="000000"/>
          <w:kern w:val="0"/>
          <w:sz w:val="28"/>
          <w:szCs w:val="28"/>
        </w:rPr>
        <w:t>开题时间安排</w:t>
      </w:r>
    </w:p>
    <w:p w14:paraId="27A45B81" w14:textId="77777777" w:rsidR="006C5FC3" w:rsidRPr="0087470F" w:rsidRDefault="0040063A" w:rsidP="006C5FC3">
      <w:pPr>
        <w:pStyle w:val="Default"/>
        <w:spacing w:line="500" w:lineRule="exact"/>
        <w:ind w:firstLineChars="200" w:firstLine="560"/>
        <w:jc w:val="both"/>
        <w:rPr>
          <w:rFonts w:ascii="仿宋" w:eastAsia="仿宋" w:hAnsi="仿宋" w:cs="宋体"/>
          <w:color w:val="auto"/>
          <w:sz w:val="28"/>
          <w:szCs w:val="28"/>
        </w:rPr>
      </w:pPr>
      <w:r w:rsidRPr="0087470F">
        <w:rPr>
          <w:rFonts w:ascii="仿宋" w:eastAsia="仿宋" w:hAnsi="仿宋" w:cs="华文仿宋" w:hint="eastAsia"/>
          <w:sz w:val="28"/>
          <w:szCs w:val="28"/>
        </w:rPr>
        <w:t>博士论文开题工作应于资格考试通过后一年内完成。</w:t>
      </w:r>
      <w:r w:rsidR="006C5FC3" w:rsidRPr="0087470F">
        <w:rPr>
          <w:rFonts w:ascii="仿宋" w:eastAsia="仿宋" w:hAnsi="仿宋" w:cs="宋体" w:hint="eastAsia"/>
          <w:color w:val="auto"/>
          <w:sz w:val="28"/>
          <w:szCs w:val="28"/>
        </w:rPr>
        <w:t>普博生的论文开</w:t>
      </w:r>
      <w:r w:rsidR="006C5FC3" w:rsidRPr="0087470F">
        <w:rPr>
          <w:rFonts w:ascii="仿宋" w:eastAsia="仿宋" w:hAnsi="仿宋" w:cs="宋体" w:hint="eastAsia"/>
          <w:color w:val="auto"/>
          <w:sz w:val="28"/>
          <w:szCs w:val="28"/>
        </w:rPr>
        <w:lastRenderedPageBreak/>
        <w:t>题一般在入学后第二学年结束前完成；直博生的论文开题一般在入学后第三学年第一学期结束前完成。首次论文开题未通过者，可在下一学期申请重新开通，普博生可在第三学年结束前申请再次进行，直博生可在第四学年结束前申请再次进行。个别普博生或直博生确因其它原因未在上述期限前完成开题报告者，提出申请且经导师同意、院分管领导批准并在研究生院备案后，最长可申请延期</w:t>
      </w:r>
      <w:r w:rsidR="006C5FC3" w:rsidRPr="0087470F">
        <w:rPr>
          <w:rFonts w:ascii="仿宋" w:eastAsia="仿宋" w:hAnsi="仿宋" w:cs="宋体"/>
          <w:color w:val="auto"/>
          <w:sz w:val="28"/>
          <w:szCs w:val="28"/>
        </w:rPr>
        <w:t>1</w:t>
      </w:r>
      <w:r w:rsidR="006C5FC3" w:rsidRPr="0087470F">
        <w:rPr>
          <w:rFonts w:ascii="仿宋" w:eastAsia="仿宋" w:hAnsi="仿宋" w:cs="宋体" w:hint="eastAsia"/>
          <w:color w:val="auto"/>
          <w:sz w:val="28"/>
          <w:szCs w:val="28"/>
        </w:rPr>
        <w:t>年进行开题报告</w:t>
      </w:r>
      <w:r w:rsidR="006C5FC3">
        <w:rPr>
          <w:rFonts w:ascii="仿宋" w:eastAsia="仿宋" w:hAnsi="仿宋" w:cs="宋体" w:hint="eastAsia"/>
          <w:color w:val="auto"/>
          <w:sz w:val="28"/>
          <w:szCs w:val="28"/>
        </w:rPr>
        <w:t>。</w:t>
      </w:r>
    </w:p>
    <w:p w14:paraId="2BA9449E" w14:textId="67573E13" w:rsidR="0040063A" w:rsidRPr="00566575" w:rsidRDefault="0040063A" w:rsidP="0087470F">
      <w:pPr>
        <w:autoSpaceDE w:val="0"/>
        <w:autoSpaceDN w:val="0"/>
        <w:adjustRightInd w:val="0"/>
        <w:spacing w:line="500" w:lineRule="exact"/>
        <w:ind w:firstLineChars="200" w:firstLine="560"/>
        <w:rPr>
          <w:rFonts w:ascii="仿宋" w:eastAsia="仿宋" w:hAnsi="仿宋" w:cs="华文仿宋"/>
          <w:color w:val="000000" w:themeColor="text1"/>
          <w:kern w:val="0"/>
          <w:sz w:val="28"/>
          <w:szCs w:val="28"/>
        </w:rPr>
      </w:pPr>
      <w:r w:rsidRPr="0087470F">
        <w:rPr>
          <w:rFonts w:ascii="仿宋" w:eastAsia="仿宋" w:hAnsi="仿宋" w:cs="华文仿宋" w:hint="eastAsia"/>
          <w:color w:val="000000"/>
          <w:kern w:val="0"/>
          <w:sz w:val="28"/>
          <w:szCs w:val="28"/>
        </w:rPr>
        <w:t>因故休学者或有</w:t>
      </w:r>
      <w:r w:rsidRPr="00566575">
        <w:rPr>
          <w:rFonts w:ascii="仿宋" w:eastAsia="仿宋" w:hAnsi="仿宋" w:cs="华文仿宋" w:hint="eastAsia"/>
          <w:color w:val="000000" w:themeColor="text1"/>
          <w:kern w:val="0"/>
          <w:sz w:val="28"/>
          <w:szCs w:val="28"/>
        </w:rPr>
        <w:t>其它特殊原因者，可申请推迟博士论文开题。</w:t>
      </w:r>
      <w:r w:rsidR="0087470F" w:rsidRPr="00566575">
        <w:rPr>
          <w:rFonts w:ascii="仿宋" w:eastAsia="仿宋" w:hAnsi="仿宋" w:cs="华文仿宋" w:hint="eastAsia"/>
          <w:color w:val="000000" w:themeColor="text1"/>
          <w:kern w:val="0"/>
          <w:sz w:val="28"/>
          <w:szCs w:val="28"/>
        </w:rPr>
        <w:t>有博士论文开题计划的博士生，需提前1个月填写申请表</w:t>
      </w:r>
      <w:r w:rsidR="00E823DF" w:rsidRPr="00566575">
        <w:rPr>
          <w:rFonts w:ascii="仿宋" w:eastAsia="仿宋" w:hAnsi="仿宋" w:cs="华文仿宋" w:hint="eastAsia"/>
          <w:color w:val="000000" w:themeColor="text1"/>
          <w:kern w:val="0"/>
          <w:sz w:val="28"/>
          <w:szCs w:val="28"/>
        </w:rPr>
        <w:t>交</w:t>
      </w:r>
      <w:r w:rsidR="0087470F" w:rsidRPr="00566575">
        <w:rPr>
          <w:rFonts w:ascii="仿宋" w:eastAsia="仿宋" w:hAnsi="仿宋" w:cs="华文仿宋" w:hint="eastAsia"/>
          <w:color w:val="000000" w:themeColor="text1"/>
          <w:kern w:val="0"/>
          <w:sz w:val="28"/>
          <w:szCs w:val="28"/>
        </w:rPr>
        <w:t>至学院研究生教务备案。</w:t>
      </w:r>
      <w:r w:rsidRPr="00566575">
        <w:rPr>
          <w:rFonts w:ascii="仿宋" w:eastAsia="仿宋" w:hAnsi="仿宋" w:cs="华文仿宋" w:hint="eastAsia"/>
          <w:color w:val="000000" w:themeColor="text1"/>
          <w:kern w:val="0"/>
          <w:sz w:val="28"/>
          <w:szCs w:val="28"/>
        </w:rPr>
        <w:t>参加国际联培的博士生若出访前未进行开题报告，可在合作高校举行论文开题工作，我校至少有</w:t>
      </w:r>
      <w:r w:rsidR="006C53BC" w:rsidRPr="00566575">
        <w:rPr>
          <w:rFonts w:ascii="仿宋" w:eastAsia="仿宋" w:hAnsi="仿宋" w:cs="华文仿宋" w:hint="eastAsia"/>
          <w:color w:val="000000" w:themeColor="text1"/>
          <w:kern w:val="0"/>
          <w:sz w:val="28"/>
          <w:szCs w:val="28"/>
        </w:rPr>
        <w:t>两</w:t>
      </w:r>
      <w:r w:rsidRPr="00566575">
        <w:rPr>
          <w:rFonts w:ascii="仿宋" w:eastAsia="仿宋" w:hAnsi="仿宋" w:cs="华文仿宋" w:hint="eastAsia"/>
          <w:color w:val="000000" w:themeColor="text1"/>
          <w:kern w:val="0"/>
          <w:sz w:val="28"/>
          <w:szCs w:val="28"/>
        </w:rPr>
        <w:t>位具有博士生指导资格的专家须通过视频参加开题报告，</w:t>
      </w:r>
      <w:r w:rsidR="006C53BC" w:rsidRPr="00566575">
        <w:rPr>
          <w:rFonts w:ascii="仿宋" w:eastAsia="仿宋" w:hAnsi="仿宋" w:cs="华文仿宋" w:hint="eastAsia"/>
          <w:color w:val="000000" w:themeColor="text1"/>
          <w:kern w:val="0"/>
          <w:sz w:val="28"/>
          <w:szCs w:val="28"/>
        </w:rPr>
        <w:t>不包括导师，</w:t>
      </w:r>
      <w:r w:rsidRPr="00566575">
        <w:rPr>
          <w:rFonts w:ascii="仿宋" w:eastAsia="仿宋" w:hAnsi="仿宋" w:cs="华文仿宋" w:hint="eastAsia"/>
          <w:color w:val="000000" w:themeColor="text1"/>
          <w:kern w:val="0"/>
          <w:sz w:val="28"/>
          <w:szCs w:val="28"/>
        </w:rPr>
        <w:t>开题报告结果应及时向学院、研究生院报备。</w:t>
      </w:r>
    </w:p>
    <w:p w14:paraId="168DF4A8" w14:textId="0B5655B4" w:rsidR="006C5FC3" w:rsidRPr="006C5FC3" w:rsidRDefault="006C5FC3" w:rsidP="0087470F">
      <w:pPr>
        <w:pStyle w:val="Default"/>
        <w:spacing w:line="500" w:lineRule="exact"/>
        <w:ind w:firstLineChars="200" w:firstLine="562"/>
        <w:jc w:val="both"/>
        <w:rPr>
          <w:rFonts w:ascii="仿宋" w:eastAsia="仿宋" w:hAnsi="仿宋"/>
          <w:b/>
          <w:bCs/>
          <w:color w:val="000000" w:themeColor="text1"/>
          <w:sz w:val="28"/>
          <w:szCs w:val="28"/>
        </w:rPr>
      </w:pPr>
      <w:r w:rsidRPr="006C5FC3">
        <w:rPr>
          <w:rFonts w:ascii="仿宋" w:eastAsia="仿宋" w:hAnsi="仿宋" w:hint="eastAsia"/>
          <w:b/>
          <w:bCs/>
          <w:color w:val="000000" w:themeColor="text1"/>
          <w:sz w:val="28"/>
          <w:szCs w:val="28"/>
        </w:rPr>
        <w:t>3</w:t>
      </w:r>
      <w:r w:rsidRPr="006C5FC3">
        <w:rPr>
          <w:rFonts w:ascii="仿宋" w:eastAsia="仿宋" w:hAnsi="仿宋"/>
          <w:b/>
          <w:bCs/>
          <w:color w:val="000000" w:themeColor="text1"/>
          <w:sz w:val="28"/>
          <w:szCs w:val="28"/>
        </w:rPr>
        <w:t>.</w:t>
      </w:r>
      <w:r w:rsidRPr="006C5FC3">
        <w:rPr>
          <w:rFonts w:ascii="仿宋" w:eastAsia="仿宋" w:hAnsi="仿宋" w:hint="eastAsia"/>
          <w:b/>
          <w:bCs/>
          <w:color w:val="000000" w:themeColor="text1"/>
          <w:sz w:val="28"/>
          <w:szCs w:val="28"/>
        </w:rPr>
        <w:t>开题报告专家组成员要求</w:t>
      </w:r>
    </w:p>
    <w:p w14:paraId="17BA2477" w14:textId="40FB995F" w:rsidR="00992D2E" w:rsidRPr="00566575" w:rsidRDefault="00992D2E" w:rsidP="0087470F">
      <w:pPr>
        <w:pStyle w:val="Default"/>
        <w:spacing w:line="500" w:lineRule="exact"/>
        <w:ind w:firstLineChars="200" w:firstLine="560"/>
        <w:jc w:val="both"/>
        <w:rPr>
          <w:rFonts w:ascii="仿宋" w:eastAsia="仿宋" w:hAnsi="仿宋"/>
          <w:color w:val="000000" w:themeColor="text1"/>
          <w:sz w:val="28"/>
          <w:szCs w:val="28"/>
        </w:rPr>
      </w:pPr>
      <w:r w:rsidRPr="006C5FC3">
        <w:rPr>
          <w:rFonts w:ascii="仿宋" w:eastAsia="仿宋" w:hAnsi="仿宋" w:hint="eastAsia"/>
          <w:color w:val="000000" w:themeColor="text1"/>
          <w:sz w:val="28"/>
          <w:szCs w:val="28"/>
        </w:rPr>
        <w:t>论文开题报告</w:t>
      </w:r>
      <w:r w:rsidR="00D92526" w:rsidRPr="006C5FC3">
        <w:rPr>
          <w:rFonts w:ascii="仿宋" w:eastAsia="仿宋" w:hAnsi="仿宋" w:hint="eastAsia"/>
          <w:color w:val="000000" w:themeColor="text1"/>
          <w:sz w:val="28"/>
          <w:szCs w:val="28"/>
        </w:rPr>
        <w:t>会</w:t>
      </w:r>
      <w:r w:rsidRPr="006C5FC3">
        <w:rPr>
          <w:rFonts w:ascii="仿宋" w:eastAsia="仿宋" w:hAnsi="仿宋" w:hint="eastAsia"/>
          <w:color w:val="000000" w:themeColor="text1"/>
          <w:sz w:val="28"/>
          <w:szCs w:val="28"/>
        </w:rPr>
        <w:t>应由</w:t>
      </w:r>
      <w:r w:rsidR="00D92526" w:rsidRPr="006C5FC3">
        <w:rPr>
          <w:rFonts w:ascii="仿宋" w:eastAsia="仿宋" w:hAnsi="仿宋" w:hint="eastAsia"/>
          <w:color w:val="000000" w:themeColor="text1"/>
          <w:sz w:val="28"/>
          <w:szCs w:val="28"/>
        </w:rPr>
        <w:t>导师</w:t>
      </w:r>
      <w:r w:rsidR="00E918E5" w:rsidRPr="006C5FC3">
        <w:rPr>
          <w:rFonts w:ascii="仿宋" w:eastAsia="仿宋" w:hAnsi="仿宋" w:hint="eastAsia"/>
          <w:color w:val="000000" w:themeColor="text1"/>
          <w:sz w:val="28"/>
          <w:szCs w:val="28"/>
        </w:rPr>
        <w:t>和博士生组织，</w:t>
      </w:r>
      <w:r w:rsidR="006C5FC3">
        <w:rPr>
          <w:rFonts w:ascii="仿宋" w:eastAsia="仿宋" w:hAnsi="仿宋" w:cs="宋体" w:hint="eastAsia"/>
          <w:color w:val="000000" w:themeColor="text1"/>
          <w:sz w:val="28"/>
          <w:szCs w:val="28"/>
        </w:rPr>
        <w:t>在本学科或相关学科方向范围内公开进行，</w:t>
      </w:r>
      <w:r w:rsidR="00D92526" w:rsidRPr="006C5FC3">
        <w:rPr>
          <w:rFonts w:ascii="仿宋" w:eastAsia="仿宋" w:hAnsi="仿宋" w:hint="eastAsia"/>
          <w:color w:val="000000" w:themeColor="text1"/>
          <w:sz w:val="28"/>
          <w:szCs w:val="28"/>
        </w:rPr>
        <w:t>召集</w:t>
      </w:r>
      <w:r w:rsidR="006C5FC3" w:rsidRPr="006C5FC3">
        <w:rPr>
          <w:rFonts w:ascii="仿宋" w:eastAsia="仿宋" w:hAnsi="仿宋" w:hint="eastAsia"/>
          <w:color w:val="000000" w:themeColor="text1"/>
          <w:sz w:val="28"/>
          <w:szCs w:val="28"/>
        </w:rPr>
        <w:t>5名或</w:t>
      </w:r>
      <w:r w:rsidR="005806BF" w:rsidRPr="006C5FC3">
        <w:rPr>
          <w:rFonts w:ascii="仿宋" w:eastAsia="仿宋" w:hAnsi="仿宋"/>
          <w:color w:val="000000" w:themeColor="text1"/>
          <w:sz w:val="28"/>
          <w:szCs w:val="28"/>
        </w:rPr>
        <w:t>7</w:t>
      </w:r>
      <w:r w:rsidR="00D92526" w:rsidRPr="006C5FC3">
        <w:rPr>
          <w:rFonts w:ascii="仿宋" w:eastAsia="仿宋" w:hAnsi="仿宋" w:hint="eastAsia"/>
          <w:color w:val="000000" w:themeColor="text1"/>
          <w:sz w:val="28"/>
          <w:szCs w:val="28"/>
        </w:rPr>
        <w:t>名相关学科具有博导资格的教师组成开题报告专家委员会</w:t>
      </w:r>
      <w:r w:rsidR="006C5FC3" w:rsidRPr="006C5FC3">
        <w:rPr>
          <w:rFonts w:ascii="仿宋" w:eastAsia="仿宋" w:hAnsi="仿宋" w:hint="eastAsia"/>
          <w:color w:val="000000" w:themeColor="text1"/>
          <w:sz w:val="28"/>
          <w:szCs w:val="28"/>
        </w:rPr>
        <w:t>，校外博导专家不少于2人</w:t>
      </w:r>
      <w:r w:rsidR="00E918E5" w:rsidRPr="006C5FC3">
        <w:rPr>
          <w:rFonts w:ascii="仿宋" w:eastAsia="仿宋" w:hAnsi="仿宋" w:hint="eastAsia"/>
          <w:color w:val="000000" w:themeColor="text1"/>
          <w:sz w:val="28"/>
          <w:szCs w:val="28"/>
        </w:rPr>
        <w:t>，校外专家需附上说明，阐述其在其领域的学术地位，由院主管领导批准。</w:t>
      </w:r>
      <w:r w:rsidR="006C5FC3" w:rsidRPr="006C5FC3">
        <w:rPr>
          <w:rFonts w:ascii="仿宋" w:eastAsia="仿宋" w:hAnsi="仿宋" w:hint="eastAsia"/>
          <w:color w:val="000000" w:themeColor="text1"/>
          <w:sz w:val="28"/>
          <w:szCs w:val="28"/>
        </w:rPr>
        <w:t>如导师作为委员，其不能担任主席，委员需至少7名。</w:t>
      </w:r>
      <w:r w:rsidR="0087470F" w:rsidRPr="006C5FC3">
        <w:rPr>
          <w:rFonts w:ascii="仿宋" w:eastAsia="仿宋" w:hAnsi="仿宋" w:hint="eastAsia"/>
          <w:color w:val="000000" w:themeColor="text1"/>
          <w:sz w:val="28"/>
          <w:szCs w:val="28"/>
        </w:rPr>
        <w:t>原则上开题报告专家委员会成员与答辩专家委员会成员</w:t>
      </w:r>
      <w:r w:rsidR="00165E2F" w:rsidRPr="006C5FC3">
        <w:rPr>
          <w:rFonts w:ascii="仿宋" w:eastAsia="仿宋" w:hAnsi="仿宋" w:hint="eastAsia"/>
          <w:color w:val="000000" w:themeColor="text1"/>
          <w:sz w:val="28"/>
          <w:szCs w:val="28"/>
        </w:rPr>
        <w:t>一致</w:t>
      </w:r>
      <w:r w:rsidR="00E918E5" w:rsidRPr="006C5FC3">
        <w:rPr>
          <w:rFonts w:ascii="仿宋" w:eastAsia="仿宋" w:hAnsi="仿宋" w:hint="eastAsia"/>
          <w:color w:val="000000" w:themeColor="text1"/>
          <w:sz w:val="28"/>
          <w:szCs w:val="28"/>
        </w:rPr>
        <w:t>，若有更改，需附上更改说明</w:t>
      </w:r>
      <w:r w:rsidR="0087470F" w:rsidRPr="006C5FC3">
        <w:rPr>
          <w:rFonts w:ascii="仿宋" w:eastAsia="仿宋" w:hAnsi="仿宋" w:hint="eastAsia"/>
          <w:color w:val="000000" w:themeColor="text1"/>
          <w:sz w:val="28"/>
          <w:szCs w:val="28"/>
        </w:rPr>
        <w:t>。</w:t>
      </w:r>
    </w:p>
    <w:p w14:paraId="6B5E672C" w14:textId="2E78C634" w:rsidR="006C5FC3" w:rsidRPr="006C5FC3" w:rsidRDefault="006C5FC3" w:rsidP="0087470F">
      <w:pPr>
        <w:pStyle w:val="Default"/>
        <w:spacing w:line="500" w:lineRule="exact"/>
        <w:ind w:firstLineChars="200" w:firstLine="562"/>
        <w:jc w:val="both"/>
        <w:rPr>
          <w:rFonts w:ascii="仿宋" w:eastAsia="仿宋" w:hAnsi="仿宋" w:cs="宋体"/>
          <w:b/>
          <w:bCs/>
          <w:color w:val="000000" w:themeColor="text1"/>
          <w:sz w:val="28"/>
          <w:szCs w:val="28"/>
        </w:rPr>
      </w:pPr>
      <w:r w:rsidRPr="006C5FC3">
        <w:rPr>
          <w:rFonts w:ascii="仿宋" w:eastAsia="仿宋" w:hAnsi="仿宋" w:cs="宋体" w:hint="eastAsia"/>
          <w:b/>
          <w:bCs/>
          <w:color w:val="000000" w:themeColor="text1"/>
          <w:sz w:val="28"/>
          <w:szCs w:val="28"/>
        </w:rPr>
        <w:t>4</w:t>
      </w:r>
      <w:r w:rsidRPr="006C5FC3">
        <w:rPr>
          <w:rFonts w:ascii="仿宋" w:eastAsia="仿宋" w:hAnsi="仿宋" w:cs="宋体"/>
          <w:b/>
          <w:bCs/>
          <w:color w:val="000000" w:themeColor="text1"/>
          <w:sz w:val="28"/>
          <w:szCs w:val="28"/>
        </w:rPr>
        <w:t>.</w:t>
      </w:r>
      <w:r w:rsidRPr="006C5FC3">
        <w:rPr>
          <w:rFonts w:ascii="仿宋" w:eastAsia="仿宋" w:hAnsi="仿宋" w:cs="宋体" w:hint="eastAsia"/>
          <w:b/>
          <w:bCs/>
          <w:color w:val="000000" w:themeColor="text1"/>
          <w:sz w:val="28"/>
          <w:szCs w:val="28"/>
        </w:rPr>
        <w:t>开题报告考核要求</w:t>
      </w:r>
    </w:p>
    <w:p w14:paraId="5B15A326" w14:textId="72D3D94F" w:rsidR="00992D2E" w:rsidRPr="0087470F" w:rsidRDefault="00992D2E" w:rsidP="0087470F">
      <w:pPr>
        <w:pStyle w:val="Default"/>
        <w:spacing w:line="500" w:lineRule="exact"/>
        <w:ind w:firstLineChars="200" w:firstLine="560"/>
        <w:jc w:val="both"/>
        <w:rPr>
          <w:rFonts w:ascii="仿宋" w:eastAsia="仿宋" w:hAnsi="仿宋" w:cs="宋体"/>
          <w:color w:val="auto"/>
          <w:sz w:val="28"/>
          <w:szCs w:val="28"/>
        </w:rPr>
      </w:pPr>
      <w:r w:rsidRPr="00566575">
        <w:rPr>
          <w:rFonts w:ascii="仿宋" w:eastAsia="仿宋" w:hAnsi="仿宋" w:cs="宋体" w:hint="eastAsia"/>
          <w:color w:val="000000" w:themeColor="text1"/>
          <w:sz w:val="28"/>
          <w:szCs w:val="28"/>
        </w:rPr>
        <w:t>参加论文开题的博士生应撰写论文开题报告，</w:t>
      </w:r>
      <w:r w:rsidR="00D92526" w:rsidRPr="00566575">
        <w:rPr>
          <w:rFonts w:ascii="仿宋" w:eastAsia="仿宋" w:hAnsi="仿宋" w:cs="宋体" w:hint="eastAsia"/>
          <w:color w:val="000000" w:themeColor="text1"/>
          <w:sz w:val="28"/>
          <w:szCs w:val="28"/>
        </w:rPr>
        <w:t>同时需将开题报告提前至少</w:t>
      </w:r>
      <w:r w:rsidR="0087470F" w:rsidRPr="00566575">
        <w:rPr>
          <w:rFonts w:ascii="仿宋" w:eastAsia="仿宋" w:hAnsi="仿宋" w:cs="宋体" w:hint="eastAsia"/>
          <w:color w:val="000000" w:themeColor="text1"/>
          <w:sz w:val="28"/>
          <w:szCs w:val="28"/>
        </w:rPr>
        <w:t>1个月</w:t>
      </w:r>
      <w:r w:rsidR="00D92526" w:rsidRPr="00566575">
        <w:rPr>
          <w:rFonts w:ascii="仿宋" w:eastAsia="仿宋" w:hAnsi="仿宋" w:cs="宋体" w:hint="eastAsia"/>
          <w:color w:val="000000" w:themeColor="text1"/>
          <w:sz w:val="28"/>
          <w:szCs w:val="28"/>
        </w:rPr>
        <w:t>寄至开题报告专家组成员。</w:t>
      </w:r>
      <w:r w:rsidRPr="00566575">
        <w:rPr>
          <w:rFonts w:ascii="仿宋" w:eastAsia="仿宋" w:hAnsi="仿宋" w:cs="宋体" w:hint="eastAsia"/>
          <w:color w:val="000000" w:themeColor="text1"/>
          <w:sz w:val="28"/>
          <w:szCs w:val="28"/>
        </w:rPr>
        <w:t>论文开题报告会先由博士生就论文选题背景与拟开展研究</w:t>
      </w:r>
      <w:r w:rsidRPr="0087470F">
        <w:rPr>
          <w:rFonts w:ascii="仿宋" w:eastAsia="仿宋" w:hAnsi="仿宋" w:cs="宋体" w:hint="eastAsia"/>
          <w:color w:val="auto"/>
          <w:sz w:val="28"/>
          <w:szCs w:val="28"/>
        </w:rPr>
        <w:t>情况介绍至少</w:t>
      </w:r>
      <w:r w:rsidR="00E23E6D">
        <w:rPr>
          <w:rFonts w:ascii="仿宋" w:eastAsia="仿宋" w:hAnsi="仿宋" w:cs="宋体"/>
          <w:color w:val="auto"/>
          <w:sz w:val="28"/>
          <w:szCs w:val="28"/>
        </w:rPr>
        <w:t>45</w:t>
      </w:r>
      <w:r w:rsidRPr="0087470F">
        <w:rPr>
          <w:rFonts w:ascii="仿宋" w:eastAsia="仿宋" w:hAnsi="仿宋" w:cs="宋体" w:hint="eastAsia"/>
          <w:color w:val="auto"/>
          <w:sz w:val="28"/>
          <w:szCs w:val="28"/>
        </w:rPr>
        <w:t>分钟，再由专家组及参会师生针对陈述内容及其他相关问题提问至少</w:t>
      </w:r>
      <w:r w:rsidR="005806BF">
        <w:rPr>
          <w:rFonts w:ascii="仿宋" w:eastAsia="仿宋" w:hAnsi="仿宋" w:cs="宋体"/>
          <w:color w:val="auto"/>
          <w:sz w:val="28"/>
          <w:szCs w:val="28"/>
        </w:rPr>
        <w:t>45</w:t>
      </w:r>
      <w:r w:rsidRPr="0087470F">
        <w:rPr>
          <w:rFonts w:ascii="仿宋" w:eastAsia="仿宋" w:hAnsi="仿宋" w:cs="宋体" w:hint="eastAsia"/>
          <w:color w:val="auto"/>
          <w:sz w:val="28"/>
          <w:szCs w:val="28"/>
        </w:rPr>
        <w:t>分钟。</w:t>
      </w:r>
    </w:p>
    <w:p w14:paraId="40D8A493" w14:textId="0F37A9EE" w:rsidR="004E687A" w:rsidRDefault="00A85C36" w:rsidP="005806BF">
      <w:pPr>
        <w:pStyle w:val="Default"/>
        <w:spacing w:line="500" w:lineRule="exact"/>
        <w:ind w:firstLineChars="200" w:firstLine="560"/>
        <w:jc w:val="both"/>
        <w:rPr>
          <w:rFonts w:ascii="仿宋" w:eastAsia="仿宋" w:hAnsi="仿宋" w:cs="宋体"/>
          <w:color w:val="auto"/>
          <w:sz w:val="28"/>
          <w:szCs w:val="28"/>
        </w:rPr>
      </w:pPr>
      <w:r w:rsidRPr="0087470F">
        <w:rPr>
          <w:rFonts w:ascii="仿宋" w:eastAsia="仿宋" w:hAnsi="仿宋" w:cs="宋体" w:hint="eastAsia"/>
          <w:color w:val="auto"/>
          <w:sz w:val="28"/>
          <w:szCs w:val="28"/>
        </w:rPr>
        <w:t>普博生在第四学年、直博生在第五学年内</w:t>
      </w:r>
      <w:r w:rsidR="00D92526" w:rsidRPr="0087470F">
        <w:rPr>
          <w:rFonts w:ascii="仿宋" w:eastAsia="仿宋" w:hAnsi="仿宋" w:cs="宋体" w:hint="eastAsia"/>
          <w:color w:val="auto"/>
          <w:sz w:val="28"/>
          <w:szCs w:val="28"/>
        </w:rPr>
        <w:t>两次论文开题均不通过者，不能继续攻读博士学位。</w:t>
      </w:r>
      <w:r w:rsidRPr="0087470F">
        <w:rPr>
          <w:rFonts w:ascii="仿宋" w:eastAsia="仿宋" w:hAnsi="仿宋" w:cs="宋体" w:hint="eastAsia"/>
          <w:color w:val="auto"/>
          <w:sz w:val="28"/>
          <w:szCs w:val="28"/>
        </w:rPr>
        <w:t>确认不符合博士生培养条件但符合硕士学位申请条件者，经学生申请、导师同意、学院审议通过并经研究生院复议通过，可转为硕士生培养；转为硕士生后，必须在</w:t>
      </w:r>
      <w:r w:rsidRPr="0087470F">
        <w:rPr>
          <w:rFonts w:ascii="仿宋" w:eastAsia="仿宋" w:hAnsi="仿宋" w:cs="宋体"/>
          <w:color w:val="auto"/>
          <w:sz w:val="28"/>
          <w:szCs w:val="28"/>
        </w:rPr>
        <w:t>1</w:t>
      </w:r>
      <w:r w:rsidRPr="0087470F">
        <w:rPr>
          <w:rFonts w:ascii="仿宋" w:eastAsia="仿宋" w:hAnsi="仿宋" w:cs="宋体" w:hint="eastAsia"/>
          <w:color w:val="auto"/>
          <w:sz w:val="28"/>
          <w:szCs w:val="28"/>
        </w:rPr>
        <w:t>年内完成硕士阶段学习及论文答辩，符合《上海交通大学关于攻读硕士学位研究生培养工作的规定》的，将授予硕士学位。</w:t>
      </w:r>
      <w:r w:rsidR="006039BE" w:rsidRPr="0087470F">
        <w:rPr>
          <w:rFonts w:ascii="仿宋" w:eastAsia="仿宋" w:hAnsi="仿宋" w:hint="eastAsia"/>
          <w:sz w:val="28"/>
          <w:szCs w:val="28"/>
        </w:rPr>
        <w:t>否则按照博士</w:t>
      </w:r>
      <w:r w:rsidR="00524797" w:rsidRPr="0087470F">
        <w:rPr>
          <w:rFonts w:ascii="仿宋" w:eastAsia="仿宋" w:hAnsi="仿宋" w:hint="eastAsia"/>
          <w:sz w:val="28"/>
          <w:szCs w:val="28"/>
        </w:rPr>
        <w:t>研究生</w:t>
      </w:r>
      <w:r w:rsidR="006039BE" w:rsidRPr="0087470F">
        <w:rPr>
          <w:rFonts w:ascii="仿宋" w:eastAsia="仿宋" w:hAnsi="仿宋" w:hint="eastAsia"/>
          <w:sz w:val="28"/>
          <w:szCs w:val="28"/>
        </w:rPr>
        <w:t>肄业处理。</w:t>
      </w:r>
      <w:r w:rsidRPr="0087470F">
        <w:rPr>
          <w:rFonts w:ascii="仿宋" w:eastAsia="仿宋" w:hAnsi="仿宋" w:cs="宋体"/>
          <w:color w:val="auto"/>
          <w:sz w:val="28"/>
          <w:szCs w:val="28"/>
        </w:rPr>
        <w:t xml:space="preserve"> </w:t>
      </w:r>
    </w:p>
    <w:p w14:paraId="657ECFD3" w14:textId="63DF5283" w:rsidR="006C5FC3" w:rsidRPr="006C5FC3" w:rsidRDefault="006C5FC3" w:rsidP="005806BF">
      <w:pPr>
        <w:pStyle w:val="Default"/>
        <w:spacing w:line="500" w:lineRule="exact"/>
        <w:ind w:firstLineChars="200" w:firstLine="562"/>
        <w:jc w:val="both"/>
        <w:rPr>
          <w:rFonts w:ascii="仿宋" w:eastAsia="仿宋" w:hAnsi="仿宋" w:cs="宋体"/>
          <w:b/>
          <w:bCs/>
          <w:color w:val="auto"/>
          <w:sz w:val="28"/>
          <w:szCs w:val="28"/>
        </w:rPr>
      </w:pPr>
      <w:r w:rsidRPr="006C5FC3">
        <w:rPr>
          <w:rFonts w:ascii="仿宋" w:eastAsia="仿宋" w:hAnsi="仿宋" w:cs="宋体" w:hint="eastAsia"/>
          <w:b/>
          <w:bCs/>
          <w:color w:val="auto"/>
          <w:sz w:val="28"/>
          <w:szCs w:val="28"/>
        </w:rPr>
        <w:t>5</w:t>
      </w:r>
      <w:r w:rsidRPr="006C5FC3">
        <w:rPr>
          <w:rFonts w:ascii="仿宋" w:eastAsia="仿宋" w:hAnsi="仿宋" w:cs="宋体"/>
          <w:b/>
          <w:bCs/>
          <w:color w:val="auto"/>
          <w:sz w:val="28"/>
          <w:szCs w:val="28"/>
        </w:rPr>
        <w:t>.</w:t>
      </w:r>
      <w:r w:rsidRPr="006C5FC3">
        <w:rPr>
          <w:rFonts w:ascii="仿宋" w:eastAsia="仿宋" w:hAnsi="仿宋" w:cs="宋体" w:hint="eastAsia"/>
          <w:b/>
          <w:bCs/>
          <w:color w:val="auto"/>
          <w:sz w:val="28"/>
          <w:szCs w:val="28"/>
        </w:rPr>
        <w:t>开题报告材料归档</w:t>
      </w:r>
    </w:p>
    <w:p w14:paraId="096D4E33" w14:textId="2C795A05" w:rsidR="006C5FC3" w:rsidRPr="005806BF" w:rsidRDefault="006C5FC3" w:rsidP="005806BF">
      <w:pPr>
        <w:pStyle w:val="Default"/>
        <w:spacing w:line="500" w:lineRule="exact"/>
        <w:ind w:firstLineChars="200" w:firstLine="560"/>
        <w:jc w:val="both"/>
        <w:rPr>
          <w:rFonts w:ascii="仿宋" w:eastAsia="仿宋" w:hAnsi="仿宋" w:cs="宋体"/>
          <w:color w:val="auto"/>
          <w:sz w:val="28"/>
          <w:szCs w:val="28"/>
        </w:rPr>
      </w:pPr>
      <w:r>
        <w:rPr>
          <w:rFonts w:ascii="仿宋" w:eastAsia="仿宋" w:hAnsi="仿宋" w:cs="宋体" w:hint="eastAsia"/>
          <w:color w:val="auto"/>
          <w:sz w:val="28"/>
          <w:szCs w:val="28"/>
        </w:rPr>
        <w:lastRenderedPageBreak/>
        <w:t>学科组应指定专人对开题报告会作记录。专家组成员、记录人和报告人应在记录上签名。开题工作结束后一周内，博士生需至研究生教育信息系统录入开题报告信息，并将纸质《学位论文开题报告登记表》、《开题报告会记录表》交学院教务办，作为博士论文年度报告和博士论文预答辩的必备材料。同时需将扫描件按要求提交相关系统。</w:t>
      </w:r>
    </w:p>
    <w:p w14:paraId="522E6B33" w14:textId="4E5937C9" w:rsidR="009942C9" w:rsidRPr="0087470F" w:rsidRDefault="009B43D7" w:rsidP="005806BF">
      <w:pPr>
        <w:spacing w:beforeLines="50" w:before="156" w:line="500" w:lineRule="exact"/>
        <w:ind w:firstLineChars="200" w:firstLine="562"/>
        <w:rPr>
          <w:rFonts w:ascii="仿宋" w:eastAsia="仿宋" w:hAnsi="仿宋" w:cs="宋体"/>
          <w:kern w:val="0"/>
          <w:sz w:val="28"/>
          <w:szCs w:val="28"/>
        </w:rPr>
      </w:pPr>
      <w:r w:rsidRPr="0087470F">
        <w:rPr>
          <w:rFonts w:ascii="仿宋" w:eastAsia="仿宋" w:hAnsi="仿宋" w:hint="eastAsia"/>
          <w:b/>
          <w:sz w:val="28"/>
          <w:szCs w:val="28"/>
        </w:rPr>
        <w:t>三、</w:t>
      </w:r>
      <w:r w:rsidR="009942C9" w:rsidRPr="0087470F">
        <w:rPr>
          <w:rFonts w:ascii="仿宋" w:eastAsia="仿宋" w:hAnsi="仿宋" w:hint="eastAsia"/>
          <w:b/>
          <w:sz w:val="28"/>
          <w:szCs w:val="28"/>
        </w:rPr>
        <w:t>博士生年度</w:t>
      </w:r>
      <w:r w:rsidR="006C5FC3">
        <w:rPr>
          <w:rFonts w:ascii="仿宋" w:eastAsia="仿宋" w:hAnsi="仿宋" w:hint="eastAsia"/>
          <w:b/>
          <w:sz w:val="28"/>
          <w:szCs w:val="28"/>
        </w:rPr>
        <w:t>考核</w:t>
      </w:r>
    </w:p>
    <w:p w14:paraId="365B9DA4" w14:textId="77777777" w:rsidR="006C5FC3" w:rsidRPr="006C5FC3" w:rsidRDefault="006C5FC3" w:rsidP="0087470F">
      <w:pPr>
        <w:pStyle w:val="Default"/>
        <w:spacing w:line="500" w:lineRule="exact"/>
        <w:ind w:firstLineChars="200" w:firstLine="562"/>
        <w:jc w:val="both"/>
        <w:rPr>
          <w:rFonts w:ascii="仿宋" w:eastAsia="仿宋" w:hAnsi="仿宋" w:cs="宋体"/>
          <w:b/>
          <w:bCs/>
          <w:color w:val="auto"/>
          <w:sz w:val="28"/>
          <w:szCs w:val="28"/>
        </w:rPr>
      </w:pPr>
      <w:r w:rsidRPr="006C5FC3">
        <w:rPr>
          <w:rFonts w:ascii="仿宋" w:eastAsia="仿宋" w:hAnsi="仿宋" w:cs="宋体" w:hint="eastAsia"/>
          <w:b/>
          <w:bCs/>
          <w:color w:val="auto"/>
          <w:sz w:val="28"/>
          <w:szCs w:val="28"/>
        </w:rPr>
        <w:t>1</w:t>
      </w:r>
      <w:r w:rsidRPr="006C5FC3">
        <w:rPr>
          <w:rFonts w:ascii="仿宋" w:eastAsia="仿宋" w:hAnsi="仿宋" w:cs="宋体"/>
          <w:b/>
          <w:bCs/>
          <w:color w:val="auto"/>
          <w:sz w:val="28"/>
          <w:szCs w:val="28"/>
        </w:rPr>
        <w:t>.</w:t>
      </w:r>
      <w:r w:rsidRPr="006C5FC3">
        <w:rPr>
          <w:rFonts w:ascii="仿宋" w:eastAsia="仿宋" w:hAnsi="仿宋" w:cs="宋体" w:hint="eastAsia"/>
          <w:b/>
          <w:bCs/>
          <w:color w:val="auto"/>
          <w:sz w:val="28"/>
          <w:szCs w:val="28"/>
        </w:rPr>
        <w:t>年度考核内容</w:t>
      </w:r>
    </w:p>
    <w:p w14:paraId="513E0BAB" w14:textId="0BB51874" w:rsidR="006C5FC3" w:rsidRDefault="006C5FC3" w:rsidP="0087470F">
      <w:pPr>
        <w:pStyle w:val="Default"/>
        <w:spacing w:line="500" w:lineRule="exact"/>
        <w:ind w:firstLineChars="200" w:firstLine="560"/>
        <w:jc w:val="both"/>
        <w:rPr>
          <w:rFonts w:ascii="仿宋" w:eastAsia="仿宋" w:hAnsi="仿宋" w:cs="华文仿宋"/>
          <w:sz w:val="28"/>
          <w:szCs w:val="28"/>
        </w:rPr>
      </w:pPr>
      <w:r w:rsidRPr="0087470F">
        <w:rPr>
          <w:rFonts w:ascii="仿宋" w:eastAsia="仿宋" w:hAnsi="仿宋" w:cs="华文仿宋" w:hint="eastAsia"/>
          <w:sz w:val="28"/>
          <w:szCs w:val="28"/>
        </w:rPr>
        <w:t>博士生的年度</w:t>
      </w:r>
      <w:r>
        <w:rPr>
          <w:rFonts w:ascii="仿宋" w:eastAsia="仿宋" w:hAnsi="仿宋" w:cs="华文仿宋" w:hint="eastAsia"/>
          <w:sz w:val="28"/>
          <w:szCs w:val="28"/>
        </w:rPr>
        <w:t>考核</w:t>
      </w:r>
      <w:r w:rsidRPr="0087470F">
        <w:rPr>
          <w:rFonts w:ascii="仿宋" w:eastAsia="仿宋" w:hAnsi="仿宋" w:cs="华文仿宋" w:hint="eastAsia"/>
          <w:sz w:val="28"/>
          <w:szCs w:val="28"/>
        </w:rPr>
        <w:t>必须以书面形式</w:t>
      </w:r>
      <w:r>
        <w:rPr>
          <w:rFonts w:ascii="仿宋" w:eastAsia="仿宋" w:hAnsi="仿宋" w:cs="华文仿宋" w:hint="eastAsia"/>
          <w:sz w:val="28"/>
          <w:szCs w:val="28"/>
        </w:rPr>
        <w:t>将年度进展报告</w:t>
      </w:r>
      <w:r w:rsidRPr="0087470F">
        <w:rPr>
          <w:rFonts w:ascii="仿宋" w:eastAsia="仿宋" w:hAnsi="仿宋" w:cs="华文仿宋" w:hint="eastAsia"/>
          <w:sz w:val="28"/>
          <w:szCs w:val="28"/>
        </w:rPr>
        <w:t>递交给所属学科方向年度报告考核小组和导师，在年度报告中须详细阐述论文研究工作的进展情况及所取得的阶段性成果。</w:t>
      </w:r>
    </w:p>
    <w:p w14:paraId="378D58A0" w14:textId="77777777" w:rsidR="006C5FC3" w:rsidRPr="006C5FC3" w:rsidRDefault="006C5FC3" w:rsidP="0087470F">
      <w:pPr>
        <w:pStyle w:val="Default"/>
        <w:spacing w:line="500" w:lineRule="exact"/>
        <w:ind w:firstLineChars="200" w:firstLine="562"/>
        <w:jc w:val="both"/>
        <w:rPr>
          <w:rFonts w:ascii="仿宋" w:eastAsia="仿宋" w:hAnsi="仿宋" w:cs="宋体"/>
          <w:b/>
          <w:bCs/>
          <w:color w:val="auto"/>
          <w:sz w:val="28"/>
          <w:szCs w:val="28"/>
        </w:rPr>
      </w:pPr>
      <w:r w:rsidRPr="006C5FC3">
        <w:rPr>
          <w:rFonts w:ascii="仿宋" w:eastAsia="仿宋" w:hAnsi="仿宋" w:cs="宋体" w:hint="eastAsia"/>
          <w:b/>
          <w:bCs/>
          <w:color w:val="auto"/>
          <w:sz w:val="28"/>
          <w:szCs w:val="28"/>
        </w:rPr>
        <w:t>2</w:t>
      </w:r>
      <w:r w:rsidRPr="006C5FC3">
        <w:rPr>
          <w:rFonts w:ascii="仿宋" w:eastAsia="仿宋" w:hAnsi="仿宋" w:cs="宋体"/>
          <w:b/>
          <w:bCs/>
          <w:color w:val="auto"/>
          <w:sz w:val="28"/>
          <w:szCs w:val="28"/>
        </w:rPr>
        <w:t>.</w:t>
      </w:r>
      <w:r w:rsidRPr="006C5FC3">
        <w:rPr>
          <w:rFonts w:ascii="仿宋" w:eastAsia="仿宋" w:hAnsi="仿宋" w:cs="宋体" w:hint="eastAsia"/>
          <w:b/>
          <w:bCs/>
          <w:color w:val="auto"/>
          <w:sz w:val="28"/>
          <w:szCs w:val="28"/>
        </w:rPr>
        <w:t>年度考核时间</w:t>
      </w:r>
    </w:p>
    <w:p w14:paraId="59D36E86" w14:textId="3FC09E12" w:rsidR="00F9664C" w:rsidRPr="0087470F" w:rsidRDefault="009942C9" w:rsidP="0087470F">
      <w:pPr>
        <w:pStyle w:val="Default"/>
        <w:spacing w:line="500" w:lineRule="exact"/>
        <w:ind w:firstLineChars="200" w:firstLine="560"/>
        <w:jc w:val="both"/>
        <w:rPr>
          <w:rFonts w:ascii="仿宋" w:eastAsia="仿宋" w:hAnsi="仿宋" w:cs="华文仿宋"/>
          <w:sz w:val="28"/>
          <w:szCs w:val="28"/>
        </w:rPr>
      </w:pPr>
      <w:r w:rsidRPr="0087470F">
        <w:rPr>
          <w:rFonts w:ascii="仿宋" w:eastAsia="仿宋" w:hAnsi="仿宋" w:cs="宋体" w:hint="eastAsia"/>
          <w:color w:val="auto"/>
          <w:sz w:val="28"/>
          <w:szCs w:val="28"/>
        </w:rPr>
        <w:t>博士生在完成学位论文开题报告后按自然年进行年度</w:t>
      </w:r>
      <w:r w:rsidR="006C5FC3">
        <w:rPr>
          <w:rFonts w:ascii="仿宋" w:eastAsia="仿宋" w:hAnsi="仿宋" w:cs="宋体" w:hint="eastAsia"/>
          <w:color w:val="auto"/>
          <w:sz w:val="28"/>
          <w:szCs w:val="28"/>
        </w:rPr>
        <w:t>考核</w:t>
      </w:r>
      <w:r w:rsidRPr="0087470F">
        <w:rPr>
          <w:rFonts w:ascii="仿宋" w:eastAsia="仿宋" w:hAnsi="仿宋" w:cs="宋体" w:hint="eastAsia"/>
          <w:color w:val="auto"/>
          <w:sz w:val="28"/>
          <w:szCs w:val="28"/>
        </w:rPr>
        <w:t>。</w:t>
      </w:r>
      <w:r w:rsidR="00F9664C" w:rsidRPr="0087470F">
        <w:rPr>
          <w:rFonts w:ascii="仿宋" w:eastAsia="仿宋" w:hAnsi="仿宋" w:cs="华文仿宋" w:hint="eastAsia"/>
          <w:sz w:val="28"/>
          <w:szCs w:val="28"/>
        </w:rPr>
        <w:t>年度考核工作由</w:t>
      </w:r>
      <w:r w:rsidR="00D92526" w:rsidRPr="0087470F">
        <w:rPr>
          <w:rFonts w:ascii="仿宋" w:eastAsia="仿宋" w:hAnsi="仿宋" w:cs="华文仿宋" w:hint="eastAsia"/>
          <w:sz w:val="28"/>
          <w:szCs w:val="28"/>
        </w:rPr>
        <w:t>各</w:t>
      </w:r>
      <w:r w:rsidR="00F9664C" w:rsidRPr="0087470F">
        <w:rPr>
          <w:rFonts w:ascii="仿宋" w:eastAsia="仿宋" w:hAnsi="仿宋" w:cs="华文仿宋" w:hint="eastAsia"/>
          <w:sz w:val="28"/>
          <w:szCs w:val="28"/>
        </w:rPr>
        <w:t>学科</w:t>
      </w:r>
      <w:r w:rsidR="00D92526" w:rsidRPr="0087470F">
        <w:rPr>
          <w:rFonts w:ascii="仿宋" w:eastAsia="仿宋" w:hAnsi="仿宋" w:cs="华文仿宋" w:hint="eastAsia"/>
          <w:sz w:val="28"/>
          <w:szCs w:val="28"/>
        </w:rPr>
        <w:t>方向</w:t>
      </w:r>
      <w:r w:rsidR="00F9664C" w:rsidRPr="0087470F">
        <w:rPr>
          <w:rFonts w:ascii="仿宋" w:eastAsia="仿宋" w:hAnsi="仿宋" w:cs="华文仿宋" w:hint="eastAsia"/>
          <w:sz w:val="28"/>
          <w:szCs w:val="28"/>
        </w:rPr>
        <w:t>或课题组统一组织，每年</w:t>
      </w:r>
      <w:r w:rsidR="00F9664C" w:rsidRPr="0087470F">
        <w:rPr>
          <w:rFonts w:ascii="仿宋" w:eastAsia="仿宋" w:hAnsi="仿宋"/>
          <w:sz w:val="28"/>
          <w:szCs w:val="28"/>
        </w:rPr>
        <w:t>12</w:t>
      </w:r>
      <w:r w:rsidR="00F9664C" w:rsidRPr="0087470F">
        <w:rPr>
          <w:rFonts w:ascii="仿宋" w:eastAsia="仿宋" w:hAnsi="仿宋" w:cs="华文仿宋" w:hint="eastAsia"/>
          <w:sz w:val="28"/>
          <w:szCs w:val="28"/>
        </w:rPr>
        <w:t>月</w:t>
      </w:r>
      <w:r w:rsidR="00D92526" w:rsidRPr="0087470F">
        <w:rPr>
          <w:rFonts w:ascii="仿宋" w:eastAsia="仿宋" w:hAnsi="仿宋" w:cs="华文仿宋" w:hint="eastAsia"/>
          <w:sz w:val="28"/>
          <w:szCs w:val="28"/>
        </w:rPr>
        <w:t>前</w:t>
      </w:r>
      <w:r w:rsidR="00F9664C" w:rsidRPr="0087470F">
        <w:rPr>
          <w:rFonts w:ascii="仿宋" w:eastAsia="仿宋" w:hAnsi="仿宋" w:cs="华文仿宋" w:hint="eastAsia"/>
          <w:sz w:val="28"/>
          <w:szCs w:val="28"/>
        </w:rPr>
        <w:t>举行，论文开题通过满六个月以上者应参加。因故休学者（不含海外访学）或有其它特殊原因者，可申请免于参加年度考核。正在海外访学的博士生，也须提交年度考核报告。</w:t>
      </w:r>
    </w:p>
    <w:p w14:paraId="53737944" w14:textId="77777777" w:rsidR="006C5FC3" w:rsidRPr="006C5FC3" w:rsidRDefault="006C5FC3" w:rsidP="005806BF">
      <w:pPr>
        <w:autoSpaceDE w:val="0"/>
        <w:autoSpaceDN w:val="0"/>
        <w:adjustRightInd w:val="0"/>
        <w:spacing w:line="500" w:lineRule="exact"/>
        <w:ind w:firstLineChars="200" w:firstLine="562"/>
        <w:rPr>
          <w:rFonts w:ascii="仿宋" w:eastAsia="仿宋" w:hAnsi="仿宋" w:cs="华文仿宋"/>
          <w:b/>
          <w:bCs/>
          <w:color w:val="000000"/>
          <w:kern w:val="0"/>
          <w:sz w:val="28"/>
          <w:szCs w:val="28"/>
        </w:rPr>
      </w:pPr>
      <w:r w:rsidRPr="006C5FC3">
        <w:rPr>
          <w:rFonts w:ascii="仿宋" w:eastAsia="仿宋" w:hAnsi="仿宋" w:cs="华文仿宋" w:hint="eastAsia"/>
          <w:b/>
          <w:bCs/>
          <w:color w:val="000000"/>
          <w:kern w:val="0"/>
          <w:sz w:val="28"/>
          <w:szCs w:val="28"/>
        </w:rPr>
        <w:t>3</w:t>
      </w:r>
      <w:r w:rsidRPr="006C5FC3">
        <w:rPr>
          <w:rFonts w:ascii="仿宋" w:eastAsia="仿宋" w:hAnsi="仿宋" w:cs="华文仿宋"/>
          <w:b/>
          <w:bCs/>
          <w:color w:val="000000"/>
          <w:kern w:val="0"/>
          <w:sz w:val="28"/>
          <w:szCs w:val="28"/>
        </w:rPr>
        <w:t>.</w:t>
      </w:r>
      <w:r w:rsidRPr="006C5FC3">
        <w:rPr>
          <w:rFonts w:ascii="仿宋" w:eastAsia="仿宋" w:hAnsi="仿宋" w:cs="华文仿宋" w:hint="eastAsia"/>
          <w:b/>
          <w:bCs/>
          <w:color w:val="000000"/>
          <w:kern w:val="0"/>
          <w:sz w:val="28"/>
          <w:szCs w:val="28"/>
        </w:rPr>
        <w:t>年度考核专家组组成及考核要求</w:t>
      </w:r>
    </w:p>
    <w:p w14:paraId="0CD5FAA5" w14:textId="5AA051EB" w:rsidR="001F1452" w:rsidRPr="005806BF" w:rsidRDefault="00D901C3" w:rsidP="005806BF">
      <w:pPr>
        <w:autoSpaceDE w:val="0"/>
        <w:autoSpaceDN w:val="0"/>
        <w:adjustRightInd w:val="0"/>
        <w:spacing w:line="500" w:lineRule="exact"/>
        <w:ind w:firstLineChars="200" w:firstLine="560"/>
        <w:rPr>
          <w:rFonts w:ascii="仿宋" w:eastAsia="仿宋" w:hAnsi="仿宋" w:cs="宋体"/>
          <w:sz w:val="28"/>
          <w:szCs w:val="28"/>
        </w:rPr>
      </w:pPr>
      <w:r w:rsidRPr="0087470F">
        <w:rPr>
          <w:rFonts w:ascii="仿宋" w:eastAsia="仿宋" w:hAnsi="仿宋" w:cs="华文仿宋" w:hint="eastAsia"/>
          <w:color w:val="000000"/>
          <w:kern w:val="0"/>
          <w:sz w:val="28"/>
          <w:szCs w:val="28"/>
        </w:rPr>
        <w:t>年度报告考核小组</w:t>
      </w:r>
      <w:r w:rsidR="00D92526" w:rsidRPr="0087470F">
        <w:rPr>
          <w:rFonts w:ascii="仿宋" w:eastAsia="仿宋" w:hAnsi="仿宋" w:cs="华文仿宋" w:hint="eastAsia"/>
          <w:color w:val="000000"/>
          <w:kern w:val="0"/>
          <w:sz w:val="28"/>
          <w:szCs w:val="28"/>
        </w:rPr>
        <w:t>由各学科方向或课题组召集至少</w:t>
      </w:r>
      <w:r w:rsidR="00D92526" w:rsidRPr="0087470F">
        <w:rPr>
          <w:rFonts w:ascii="仿宋" w:eastAsia="仿宋" w:hAnsi="仿宋" w:cs="华文仿宋"/>
          <w:color w:val="000000"/>
          <w:kern w:val="0"/>
          <w:sz w:val="28"/>
          <w:szCs w:val="28"/>
        </w:rPr>
        <w:t>3</w:t>
      </w:r>
      <w:r w:rsidR="00D92526" w:rsidRPr="0087470F">
        <w:rPr>
          <w:rFonts w:ascii="仿宋" w:eastAsia="仿宋" w:hAnsi="仿宋" w:cs="华文仿宋" w:hint="eastAsia"/>
          <w:color w:val="000000"/>
          <w:kern w:val="0"/>
          <w:sz w:val="28"/>
          <w:szCs w:val="28"/>
        </w:rPr>
        <w:t>名相同或相关学科教师组成。考核小组</w:t>
      </w:r>
      <w:r w:rsidRPr="0087470F">
        <w:rPr>
          <w:rFonts w:ascii="仿宋" w:eastAsia="仿宋" w:hAnsi="仿宋" w:cs="华文仿宋" w:hint="eastAsia"/>
          <w:color w:val="000000"/>
          <w:kern w:val="0"/>
          <w:sz w:val="28"/>
          <w:szCs w:val="28"/>
        </w:rPr>
        <w:t>及博士生导师应对年度报告做出综合评估，督促研究生顺利开展课题研究和学位论文撰写，</w:t>
      </w:r>
      <w:r w:rsidRPr="00076A45">
        <w:rPr>
          <w:rFonts w:ascii="仿宋" w:eastAsia="仿宋" w:hAnsi="仿宋" w:cs="华文仿宋" w:hint="eastAsia"/>
          <w:color w:val="000000"/>
          <w:kern w:val="0"/>
          <w:sz w:val="28"/>
          <w:szCs w:val="28"/>
        </w:rPr>
        <w:t>并就考核做出</w:t>
      </w:r>
      <w:r w:rsidRPr="00076A45">
        <w:rPr>
          <w:rFonts w:ascii="仿宋" w:eastAsia="仿宋" w:hAnsi="仿宋" w:cs="华文仿宋"/>
          <w:color w:val="000000"/>
          <w:kern w:val="0"/>
          <w:sz w:val="28"/>
          <w:szCs w:val="28"/>
        </w:rPr>
        <w:t>“</w:t>
      </w:r>
      <w:r w:rsidRPr="00076A45">
        <w:rPr>
          <w:rFonts w:ascii="仿宋" w:eastAsia="仿宋" w:hAnsi="仿宋" w:cs="华文仿宋" w:hint="eastAsia"/>
          <w:color w:val="000000"/>
          <w:kern w:val="0"/>
          <w:sz w:val="28"/>
          <w:szCs w:val="28"/>
        </w:rPr>
        <w:t>优秀</w:t>
      </w:r>
      <w:r w:rsidRPr="00076A45">
        <w:rPr>
          <w:rFonts w:ascii="仿宋" w:eastAsia="仿宋" w:hAnsi="仿宋" w:cs="华文仿宋"/>
          <w:color w:val="000000"/>
          <w:kern w:val="0"/>
          <w:sz w:val="28"/>
          <w:szCs w:val="28"/>
        </w:rPr>
        <w:t>”</w:t>
      </w:r>
      <w:r w:rsidRPr="00076A45">
        <w:rPr>
          <w:rFonts w:ascii="仿宋" w:eastAsia="仿宋" w:hAnsi="仿宋" w:cs="华文仿宋" w:hint="eastAsia"/>
          <w:color w:val="000000"/>
          <w:kern w:val="0"/>
          <w:sz w:val="28"/>
          <w:szCs w:val="28"/>
        </w:rPr>
        <w:t>、</w:t>
      </w:r>
      <w:r w:rsidRPr="00076A45">
        <w:rPr>
          <w:rFonts w:ascii="仿宋" w:eastAsia="仿宋" w:hAnsi="仿宋" w:cs="华文仿宋"/>
          <w:color w:val="000000"/>
          <w:kern w:val="0"/>
          <w:sz w:val="28"/>
          <w:szCs w:val="28"/>
        </w:rPr>
        <w:t>“</w:t>
      </w:r>
      <w:r w:rsidRPr="00076A45">
        <w:rPr>
          <w:rFonts w:ascii="仿宋" w:eastAsia="仿宋" w:hAnsi="仿宋" w:cs="华文仿宋" w:hint="eastAsia"/>
          <w:color w:val="000000"/>
          <w:kern w:val="0"/>
          <w:sz w:val="28"/>
          <w:szCs w:val="28"/>
        </w:rPr>
        <w:t>良好</w:t>
      </w:r>
      <w:r w:rsidRPr="00076A45">
        <w:rPr>
          <w:rFonts w:ascii="仿宋" w:eastAsia="仿宋" w:hAnsi="仿宋" w:cs="华文仿宋"/>
          <w:color w:val="000000"/>
          <w:kern w:val="0"/>
          <w:sz w:val="28"/>
          <w:szCs w:val="28"/>
        </w:rPr>
        <w:t>”</w:t>
      </w:r>
      <w:r w:rsidRPr="00076A45">
        <w:rPr>
          <w:rFonts w:ascii="仿宋" w:eastAsia="仿宋" w:hAnsi="仿宋" w:cs="华文仿宋" w:hint="eastAsia"/>
          <w:color w:val="000000"/>
          <w:kern w:val="0"/>
          <w:sz w:val="28"/>
          <w:szCs w:val="28"/>
        </w:rPr>
        <w:t>、</w:t>
      </w:r>
      <w:r w:rsidRPr="00076A45">
        <w:rPr>
          <w:rFonts w:ascii="仿宋" w:eastAsia="仿宋" w:hAnsi="仿宋" w:cs="华文仿宋"/>
          <w:color w:val="000000"/>
          <w:kern w:val="0"/>
          <w:sz w:val="28"/>
          <w:szCs w:val="28"/>
        </w:rPr>
        <w:t>“</w:t>
      </w:r>
      <w:r w:rsidRPr="00076A45">
        <w:rPr>
          <w:rFonts w:ascii="仿宋" w:eastAsia="仿宋" w:hAnsi="仿宋" w:cs="华文仿宋" w:hint="eastAsia"/>
          <w:color w:val="000000"/>
          <w:kern w:val="0"/>
          <w:sz w:val="28"/>
          <w:szCs w:val="28"/>
        </w:rPr>
        <w:t>合格</w:t>
      </w:r>
      <w:r w:rsidRPr="00076A45">
        <w:rPr>
          <w:rFonts w:ascii="仿宋" w:eastAsia="仿宋" w:hAnsi="仿宋" w:cs="华文仿宋"/>
          <w:color w:val="000000"/>
          <w:kern w:val="0"/>
          <w:sz w:val="28"/>
          <w:szCs w:val="28"/>
        </w:rPr>
        <w:t>”</w:t>
      </w:r>
      <w:r w:rsidRPr="00076A45">
        <w:rPr>
          <w:rFonts w:ascii="仿宋" w:eastAsia="仿宋" w:hAnsi="仿宋" w:cs="华文仿宋" w:hint="eastAsia"/>
          <w:color w:val="000000"/>
          <w:kern w:val="0"/>
          <w:sz w:val="28"/>
          <w:szCs w:val="28"/>
        </w:rPr>
        <w:t>或</w:t>
      </w:r>
      <w:r w:rsidRPr="00076A45">
        <w:rPr>
          <w:rFonts w:ascii="仿宋" w:eastAsia="仿宋" w:hAnsi="仿宋" w:cs="华文仿宋"/>
          <w:color w:val="000000"/>
          <w:kern w:val="0"/>
          <w:sz w:val="28"/>
          <w:szCs w:val="28"/>
        </w:rPr>
        <w:t>“</w:t>
      </w:r>
      <w:r w:rsidRPr="00076A45">
        <w:rPr>
          <w:rFonts w:ascii="仿宋" w:eastAsia="仿宋" w:hAnsi="仿宋" w:cs="华文仿宋" w:hint="eastAsia"/>
          <w:color w:val="000000"/>
          <w:kern w:val="0"/>
          <w:sz w:val="28"/>
          <w:szCs w:val="28"/>
        </w:rPr>
        <w:t>不合格</w:t>
      </w:r>
      <w:r w:rsidRPr="00076A45">
        <w:rPr>
          <w:rFonts w:ascii="仿宋" w:eastAsia="仿宋" w:hAnsi="仿宋" w:cs="华文仿宋"/>
          <w:color w:val="000000"/>
          <w:kern w:val="0"/>
          <w:sz w:val="28"/>
          <w:szCs w:val="28"/>
        </w:rPr>
        <w:t>”</w:t>
      </w:r>
      <w:r w:rsidRPr="00076A45">
        <w:rPr>
          <w:rFonts w:ascii="仿宋" w:eastAsia="仿宋" w:hAnsi="仿宋" w:cs="华文仿宋" w:hint="eastAsia"/>
          <w:color w:val="000000"/>
          <w:kern w:val="0"/>
          <w:sz w:val="28"/>
          <w:szCs w:val="28"/>
        </w:rPr>
        <w:t>的结论。</w:t>
      </w:r>
      <w:r w:rsidR="00933C7F" w:rsidRPr="0087470F">
        <w:rPr>
          <w:rFonts w:ascii="仿宋" w:eastAsia="仿宋" w:hAnsi="仿宋" w:cs="华文仿宋" w:hint="eastAsia"/>
          <w:color w:val="000000"/>
          <w:kern w:val="0"/>
          <w:sz w:val="28"/>
          <w:szCs w:val="28"/>
        </w:rPr>
        <w:t>年度考核不合格者，应由年度报告考核小组根据学生具体情况，做出</w:t>
      </w:r>
      <w:r w:rsidR="00933C7F" w:rsidRPr="0087470F">
        <w:rPr>
          <w:rFonts w:ascii="仿宋" w:eastAsia="仿宋" w:hAnsi="仿宋" w:cs="华文仿宋"/>
          <w:color w:val="000000"/>
          <w:kern w:val="0"/>
          <w:sz w:val="28"/>
          <w:szCs w:val="28"/>
        </w:rPr>
        <w:t>“</w:t>
      </w:r>
      <w:r w:rsidR="00933C7F" w:rsidRPr="0087470F">
        <w:rPr>
          <w:rFonts w:ascii="仿宋" w:eastAsia="仿宋" w:hAnsi="仿宋" w:cs="华文仿宋" w:hint="eastAsia"/>
          <w:color w:val="000000"/>
          <w:kern w:val="0"/>
          <w:sz w:val="28"/>
          <w:szCs w:val="28"/>
        </w:rPr>
        <w:t>建议转为硕士培养</w:t>
      </w:r>
      <w:r w:rsidR="00933C7F" w:rsidRPr="0087470F">
        <w:rPr>
          <w:rFonts w:ascii="仿宋" w:eastAsia="仿宋" w:hAnsi="仿宋" w:cs="华文仿宋"/>
          <w:color w:val="000000"/>
          <w:kern w:val="0"/>
          <w:sz w:val="28"/>
          <w:szCs w:val="28"/>
        </w:rPr>
        <w:t>”</w:t>
      </w:r>
      <w:r w:rsidR="00933C7F" w:rsidRPr="0087470F">
        <w:rPr>
          <w:rFonts w:ascii="仿宋" w:eastAsia="仿宋" w:hAnsi="仿宋" w:cs="华文仿宋" w:hint="eastAsia"/>
          <w:color w:val="000000"/>
          <w:kern w:val="0"/>
          <w:sz w:val="28"/>
          <w:szCs w:val="28"/>
        </w:rPr>
        <w:t>或</w:t>
      </w:r>
      <w:r w:rsidR="00933C7F" w:rsidRPr="0087470F">
        <w:rPr>
          <w:rFonts w:ascii="仿宋" w:eastAsia="仿宋" w:hAnsi="仿宋" w:cs="华文仿宋"/>
          <w:color w:val="000000"/>
          <w:kern w:val="0"/>
          <w:sz w:val="28"/>
          <w:szCs w:val="28"/>
        </w:rPr>
        <w:t>“</w:t>
      </w:r>
      <w:r w:rsidR="00933C7F" w:rsidRPr="0087470F">
        <w:rPr>
          <w:rFonts w:ascii="仿宋" w:eastAsia="仿宋" w:hAnsi="仿宋" w:cs="华文仿宋" w:hint="eastAsia"/>
          <w:color w:val="000000"/>
          <w:kern w:val="0"/>
          <w:sz w:val="28"/>
          <w:szCs w:val="28"/>
        </w:rPr>
        <w:t>建议退学</w:t>
      </w:r>
      <w:r w:rsidR="00933C7F" w:rsidRPr="0087470F">
        <w:rPr>
          <w:rFonts w:ascii="仿宋" w:eastAsia="仿宋" w:hAnsi="仿宋" w:cs="华文仿宋"/>
          <w:color w:val="000000"/>
          <w:kern w:val="0"/>
          <w:sz w:val="28"/>
          <w:szCs w:val="28"/>
        </w:rPr>
        <w:t>”</w:t>
      </w:r>
      <w:r w:rsidR="00933C7F" w:rsidRPr="0087470F">
        <w:rPr>
          <w:rFonts w:ascii="仿宋" w:eastAsia="仿宋" w:hAnsi="仿宋" w:cs="华文仿宋" w:hint="eastAsia"/>
          <w:color w:val="000000"/>
          <w:kern w:val="0"/>
          <w:sz w:val="28"/>
          <w:szCs w:val="28"/>
        </w:rPr>
        <w:t>的意见。</w:t>
      </w:r>
    </w:p>
    <w:p w14:paraId="07FD3CE0" w14:textId="77777777" w:rsidR="001F1452" w:rsidRPr="0087470F" w:rsidRDefault="009B43D7" w:rsidP="005806BF">
      <w:pPr>
        <w:autoSpaceDE w:val="0"/>
        <w:autoSpaceDN w:val="0"/>
        <w:adjustRightInd w:val="0"/>
        <w:spacing w:beforeLines="50" w:before="156" w:line="500" w:lineRule="exact"/>
        <w:ind w:firstLineChars="200" w:firstLine="562"/>
        <w:rPr>
          <w:rFonts w:ascii="仿宋" w:eastAsia="仿宋" w:hAnsi="仿宋" w:cs="华文仿宋" w:hint="eastAsia"/>
          <w:b/>
          <w:color w:val="000000"/>
          <w:kern w:val="0"/>
          <w:sz w:val="28"/>
          <w:szCs w:val="28"/>
        </w:rPr>
      </w:pPr>
      <w:r w:rsidRPr="0087470F">
        <w:rPr>
          <w:rFonts w:ascii="仿宋" w:eastAsia="仿宋" w:hAnsi="仿宋" w:cs="华文仿宋" w:hint="eastAsia"/>
          <w:b/>
          <w:color w:val="000000"/>
          <w:kern w:val="0"/>
          <w:sz w:val="28"/>
          <w:szCs w:val="28"/>
        </w:rPr>
        <w:t>四、</w:t>
      </w:r>
      <w:r w:rsidR="001F1452" w:rsidRPr="0087470F">
        <w:rPr>
          <w:rFonts w:ascii="仿宋" w:eastAsia="仿宋" w:hAnsi="仿宋" w:cs="华文仿宋" w:hint="eastAsia"/>
          <w:b/>
          <w:color w:val="000000"/>
          <w:kern w:val="0"/>
          <w:sz w:val="28"/>
          <w:szCs w:val="28"/>
        </w:rPr>
        <w:t>博士生分流淘汰流程</w:t>
      </w:r>
    </w:p>
    <w:p w14:paraId="191501F1" w14:textId="77777777" w:rsidR="00EB7D80" w:rsidRPr="0087470F" w:rsidRDefault="001F1452" w:rsidP="0087470F">
      <w:pPr>
        <w:autoSpaceDE w:val="0"/>
        <w:autoSpaceDN w:val="0"/>
        <w:adjustRightInd w:val="0"/>
        <w:spacing w:line="500" w:lineRule="exact"/>
        <w:ind w:firstLineChars="200" w:firstLine="560"/>
        <w:rPr>
          <w:rFonts w:ascii="仿宋" w:eastAsia="仿宋" w:hAnsi="仿宋" w:cs="华文仿宋"/>
          <w:color w:val="000000"/>
          <w:kern w:val="0"/>
          <w:sz w:val="28"/>
          <w:szCs w:val="28"/>
        </w:rPr>
      </w:pPr>
      <w:r w:rsidRPr="0087470F">
        <w:rPr>
          <w:rFonts w:ascii="仿宋" w:eastAsia="仿宋" w:hAnsi="仿宋" w:cs="Times New Roman"/>
          <w:color w:val="000000"/>
          <w:kern w:val="0"/>
          <w:sz w:val="28"/>
          <w:szCs w:val="28"/>
        </w:rPr>
        <w:t xml:space="preserve">1. </w:t>
      </w:r>
      <w:r w:rsidRPr="0087470F">
        <w:rPr>
          <w:rFonts w:ascii="仿宋" w:eastAsia="仿宋" w:hAnsi="仿宋" w:cs="华文仿宋" w:hint="eastAsia"/>
          <w:color w:val="000000"/>
          <w:kern w:val="0"/>
          <w:sz w:val="28"/>
          <w:szCs w:val="28"/>
        </w:rPr>
        <w:t>通过资格考试的普博生、直博生，进入论文选题工作，并准备参加论文开题。</w:t>
      </w:r>
    </w:p>
    <w:p w14:paraId="55F8469A" w14:textId="5F2C7EED" w:rsidR="001F1452" w:rsidRPr="0087470F" w:rsidRDefault="001F1452" w:rsidP="0087470F">
      <w:pPr>
        <w:autoSpaceDE w:val="0"/>
        <w:autoSpaceDN w:val="0"/>
        <w:adjustRightInd w:val="0"/>
        <w:spacing w:line="500" w:lineRule="exact"/>
        <w:ind w:firstLineChars="200" w:firstLine="560"/>
        <w:rPr>
          <w:rFonts w:ascii="仿宋" w:eastAsia="仿宋" w:hAnsi="仿宋" w:cs="华文仿宋"/>
          <w:color w:val="000000"/>
          <w:kern w:val="0"/>
          <w:sz w:val="28"/>
          <w:szCs w:val="28"/>
        </w:rPr>
      </w:pPr>
      <w:r w:rsidRPr="0087470F">
        <w:rPr>
          <w:rFonts w:ascii="仿宋" w:eastAsia="仿宋" w:hAnsi="仿宋" w:cs="DengXian"/>
          <w:color w:val="000000"/>
          <w:kern w:val="0"/>
          <w:sz w:val="28"/>
          <w:szCs w:val="28"/>
        </w:rPr>
        <w:t xml:space="preserve">2. </w:t>
      </w:r>
      <w:r w:rsidRPr="0087470F">
        <w:rPr>
          <w:rFonts w:ascii="仿宋" w:eastAsia="仿宋" w:hAnsi="仿宋" w:cs="华文仿宋" w:hint="eastAsia"/>
          <w:color w:val="000000"/>
          <w:kern w:val="0"/>
          <w:sz w:val="28"/>
          <w:szCs w:val="28"/>
        </w:rPr>
        <w:t>对在资格考试、开题报告、年度考核中建议转为硕士生培养的学生，在结果公布起</w:t>
      </w:r>
      <w:r w:rsidRPr="0087470F">
        <w:rPr>
          <w:rFonts w:ascii="仿宋" w:eastAsia="仿宋" w:hAnsi="仿宋" w:cs="Times New Roman"/>
          <w:color w:val="000000"/>
          <w:kern w:val="0"/>
          <w:sz w:val="28"/>
          <w:szCs w:val="28"/>
        </w:rPr>
        <w:t>5</w:t>
      </w:r>
      <w:r w:rsidRPr="0087470F">
        <w:rPr>
          <w:rFonts w:ascii="仿宋" w:eastAsia="仿宋" w:hAnsi="仿宋" w:cs="华文仿宋" w:hint="eastAsia"/>
          <w:color w:val="000000"/>
          <w:kern w:val="0"/>
          <w:sz w:val="28"/>
          <w:szCs w:val="28"/>
        </w:rPr>
        <w:t>个工作日内，可向</w:t>
      </w:r>
      <w:r w:rsidR="00D92526" w:rsidRPr="0087470F">
        <w:rPr>
          <w:rFonts w:ascii="仿宋" w:eastAsia="仿宋" w:hAnsi="仿宋" w:cs="华文仿宋" w:hint="eastAsia"/>
          <w:color w:val="000000"/>
          <w:kern w:val="0"/>
          <w:sz w:val="28"/>
          <w:szCs w:val="28"/>
        </w:rPr>
        <w:t>学院</w:t>
      </w:r>
      <w:r w:rsidRPr="0087470F">
        <w:rPr>
          <w:rFonts w:ascii="仿宋" w:eastAsia="仿宋" w:hAnsi="仿宋" w:cs="华文仿宋" w:hint="eastAsia"/>
          <w:color w:val="000000"/>
          <w:kern w:val="0"/>
          <w:sz w:val="28"/>
          <w:szCs w:val="28"/>
        </w:rPr>
        <w:t>提出转为硕士生培养的申请，经导师同意、院系审核通过，报研究生院批准后，可转为同学科硕士研究生</w:t>
      </w:r>
      <w:r w:rsidRPr="0087470F">
        <w:rPr>
          <w:rFonts w:ascii="仿宋" w:eastAsia="仿宋" w:hAnsi="仿宋" w:cs="华文仿宋" w:hint="eastAsia"/>
          <w:color w:val="000000"/>
          <w:kern w:val="0"/>
          <w:sz w:val="28"/>
          <w:szCs w:val="28"/>
        </w:rPr>
        <w:lastRenderedPageBreak/>
        <w:t>培养。转为硕士生培养后，应于</w:t>
      </w:r>
      <w:r w:rsidRPr="0087470F">
        <w:rPr>
          <w:rFonts w:ascii="仿宋" w:eastAsia="仿宋" w:hAnsi="仿宋" w:cs="Times New Roman"/>
          <w:color w:val="000000"/>
          <w:kern w:val="0"/>
          <w:sz w:val="28"/>
          <w:szCs w:val="28"/>
        </w:rPr>
        <w:t>2</w:t>
      </w:r>
      <w:r w:rsidRPr="0087470F">
        <w:rPr>
          <w:rFonts w:ascii="仿宋" w:eastAsia="仿宋" w:hAnsi="仿宋" w:cs="华文仿宋" w:hint="eastAsia"/>
          <w:color w:val="000000"/>
          <w:kern w:val="0"/>
          <w:sz w:val="28"/>
          <w:szCs w:val="28"/>
        </w:rPr>
        <w:t>年内完成硕士学业，但从博士入学算起，最长不超过</w:t>
      </w:r>
      <w:r w:rsidRPr="0087470F">
        <w:rPr>
          <w:rFonts w:ascii="仿宋" w:eastAsia="仿宋" w:hAnsi="仿宋" w:cs="Times New Roman"/>
          <w:color w:val="000000"/>
          <w:kern w:val="0"/>
          <w:sz w:val="28"/>
          <w:szCs w:val="28"/>
        </w:rPr>
        <w:t>5</w:t>
      </w:r>
      <w:r w:rsidRPr="0087470F">
        <w:rPr>
          <w:rFonts w:ascii="仿宋" w:eastAsia="仿宋" w:hAnsi="仿宋" w:cs="华文仿宋" w:hint="eastAsia"/>
          <w:color w:val="000000"/>
          <w:kern w:val="0"/>
          <w:sz w:val="28"/>
          <w:szCs w:val="28"/>
        </w:rPr>
        <w:t>年；学生在博士学习期间所取得的我校课程成绩与学分，经</w:t>
      </w:r>
      <w:r w:rsidR="00D92526" w:rsidRPr="0087470F">
        <w:rPr>
          <w:rFonts w:ascii="仿宋" w:eastAsia="仿宋" w:hAnsi="仿宋" w:cs="华文仿宋" w:hint="eastAsia"/>
          <w:color w:val="000000"/>
          <w:kern w:val="0"/>
          <w:sz w:val="28"/>
          <w:szCs w:val="28"/>
        </w:rPr>
        <w:t>学院</w:t>
      </w:r>
      <w:r w:rsidRPr="0087470F">
        <w:rPr>
          <w:rFonts w:ascii="仿宋" w:eastAsia="仿宋" w:hAnsi="仿宋" w:cs="华文仿宋" w:hint="eastAsia"/>
          <w:color w:val="000000"/>
          <w:kern w:val="0"/>
          <w:sz w:val="28"/>
          <w:szCs w:val="28"/>
        </w:rPr>
        <w:t>审定后，可用以满足硕士项目的课程学习要求。学生未及时提出转硕申请，或学生提出申请后</w:t>
      </w:r>
      <w:r w:rsidR="00D92526" w:rsidRPr="0087470F">
        <w:rPr>
          <w:rFonts w:ascii="仿宋" w:eastAsia="仿宋" w:hAnsi="仿宋" w:cs="华文仿宋" w:hint="eastAsia"/>
          <w:color w:val="000000"/>
          <w:kern w:val="0"/>
          <w:sz w:val="28"/>
          <w:szCs w:val="28"/>
        </w:rPr>
        <w:t>学院</w:t>
      </w:r>
      <w:r w:rsidRPr="0087470F">
        <w:rPr>
          <w:rFonts w:ascii="仿宋" w:eastAsia="仿宋" w:hAnsi="仿宋" w:cs="华文仿宋" w:hint="eastAsia"/>
          <w:color w:val="000000"/>
          <w:kern w:val="0"/>
          <w:sz w:val="28"/>
          <w:szCs w:val="28"/>
        </w:rPr>
        <w:t>审核未通过，或研究生院审批未通过者，建议退学。</w:t>
      </w:r>
    </w:p>
    <w:p w14:paraId="30B969CC" w14:textId="77777777" w:rsidR="001F1452" w:rsidRPr="0087470F" w:rsidRDefault="001F1452" w:rsidP="0087470F">
      <w:pPr>
        <w:autoSpaceDE w:val="0"/>
        <w:autoSpaceDN w:val="0"/>
        <w:adjustRightInd w:val="0"/>
        <w:spacing w:line="500" w:lineRule="exact"/>
        <w:ind w:firstLineChars="200" w:firstLine="560"/>
        <w:rPr>
          <w:rFonts w:ascii="仿宋" w:eastAsia="仿宋" w:hAnsi="仿宋" w:cs="华文仿宋"/>
          <w:color w:val="000000"/>
          <w:kern w:val="0"/>
          <w:sz w:val="28"/>
          <w:szCs w:val="28"/>
        </w:rPr>
      </w:pPr>
      <w:r w:rsidRPr="0087470F">
        <w:rPr>
          <w:rFonts w:ascii="仿宋" w:eastAsia="仿宋" w:hAnsi="仿宋" w:cs="Times New Roman"/>
          <w:color w:val="000000"/>
          <w:kern w:val="0"/>
          <w:sz w:val="28"/>
          <w:szCs w:val="28"/>
        </w:rPr>
        <w:t xml:space="preserve">3. </w:t>
      </w:r>
      <w:r w:rsidRPr="0087470F">
        <w:rPr>
          <w:rFonts w:ascii="仿宋" w:eastAsia="仿宋" w:hAnsi="仿宋" w:cs="华文仿宋" w:hint="eastAsia"/>
          <w:color w:val="000000"/>
          <w:kern w:val="0"/>
          <w:sz w:val="28"/>
          <w:szCs w:val="28"/>
        </w:rPr>
        <w:t>对于建议退学的学生，应于建议送达</w:t>
      </w:r>
      <w:r w:rsidRPr="0087470F">
        <w:rPr>
          <w:rFonts w:ascii="仿宋" w:eastAsia="仿宋" w:hAnsi="仿宋" w:cs="Times New Roman"/>
          <w:color w:val="000000"/>
          <w:kern w:val="0"/>
          <w:sz w:val="28"/>
          <w:szCs w:val="28"/>
        </w:rPr>
        <w:t>5</w:t>
      </w:r>
      <w:r w:rsidRPr="0087470F">
        <w:rPr>
          <w:rFonts w:ascii="仿宋" w:eastAsia="仿宋" w:hAnsi="仿宋" w:cs="华文仿宋" w:hint="eastAsia"/>
          <w:color w:val="000000"/>
          <w:kern w:val="0"/>
          <w:sz w:val="28"/>
          <w:szCs w:val="28"/>
        </w:rPr>
        <w:t>个工作日内提出退学申请；年度考核中建议退学学生满足结业条件的，可申请结业并颁发结业证书。未及时提出退学申请的，按</w:t>
      </w:r>
      <w:r w:rsidRPr="0087470F">
        <w:rPr>
          <w:rFonts w:ascii="仿宋" w:eastAsia="仿宋" w:hAnsi="仿宋" w:cs="华文仿宋"/>
          <w:color w:val="000000"/>
          <w:kern w:val="0"/>
          <w:sz w:val="28"/>
          <w:szCs w:val="28"/>
        </w:rPr>
        <w:t>“</w:t>
      </w:r>
      <w:r w:rsidRPr="0087470F">
        <w:rPr>
          <w:rFonts w:ascii="仿宋" w:eastAsia="仿宋" w:hAnsi="仿宋" w:cs="华文仿宋" w:hint="eastAsia"/>
          <w:color w:val="000000"/>
          <w:kern w:val="0"/>
          <w:sz w:val="28"/>
          <w:szCs w:val="28"/>
        </w:rPr>
        <w:t>应予退学</w:t>
      </w:r>
      <w:r w:rsidRPr="0087470F">
        <w:rPr>
          <w:rFonts w:ascii="仿宋" w:eastAsia="仿宋" w:hAnsi="仿宋" w:cs="华文仿宋"/>
          <w:color w:val="000000"/>
          <w:kern w:val="0"/>
          <w:sz w:val="28"/>
          <w:szCs w:val="28"/>
        </w:rPr>
        <w:t>”</w:t>
      </w:r>
      <w:r w:rsidRPr="0087470F">
        <w:rPr>
          <w:rFonts w:ascii="仿宋" w:eastAsia="仿宋" w:hAnsi="仿宋" w:cs="华文仿宋" w:hint="eastAsia"/>
          <w:color w:val="000000"/>
          <w:kern w:val="0"/>
          <w:sz w:val="28"/>
          <w:szCs w:val="28"/>
        </w:rPr>
        <w:t>处理。</w:t>
      </w:r>
    </w:p>
    <w:p w14:paraId="65875C3E" w14:textId="297D736C" w:rsidR="00DF5EF4" w:rsidRPr="0087470F" w:rsidRDefault="001F1452" w:rsidP="005806BF">
      <w:pPr>
        <w:autoSpaceDE w:val="0"/>
        <w:autoSpaceDN w:val="0"/>
        <w:adjustRightInd w:val="0"/>
        <w:spacing w:line="500" w:lineRule="exact"/>
        <w:ind w:firstLineChars="200" w:firstLine="560"/>
        <w:rPr>
          <w:rFonts w:ascii="仿宋" w:eastAsia="仿宋" w:hAnsi="仿宋" w:cs="华文仿宋"/>
          <w:color w:val="000000"/>
          <w:kern w:val="0"/>
          <w:sz w:val="28"/>
          <w:szCs w:val="28"/>
        </w:rPr>
      </w:pPr>
      <w:r w:rsidRPr="0087470F">
        <w:rPr>
          <w:rFonts w:ascii="仿宋" w:eastAsia="仿宋" w:hAnsi="仿宋" w:cs="Times New Roman"/>
          <w:color w:val="000000"/>
          <w:kern w:val="0"/>
          <w:sz w:val="28"/>
          <w:szCs w:val="28"/>
        </w:rPr>
        <w:t xml:space="preserve">4. </w:t>
      </w:r>
      <w:r w:rsidRPr="0087470F">
        <w:rPr>
          <w:rFonts w:ascii="仿宋" w:eastAsia="仿宋" w:hAnsi="仿宋" w:cs="华文仿宋" w:hint="eastAsia"/>
          <w:color w:val="000000"/>
          <w:kern w:val="0"/>
          <w:sz w:val="28"/>
          <w:szCs w:val="28"/>
        </w:rPr>
        <w:t>我校国际博士生的培养工作采用与国内生趋同的管理模式。转为硕士生培养的国际博士研究生应在转硕</w:t>
      </w:r>
      <w:r w:rsidRPr="0087470F">
        <w:rPr>
          <w:rFonts w:ascii="仿宋" w:eastAsia="仿宋" w:hAnsi="仿宋" w:cs="Times New Roman"/>
          <w:color w:val="000000"/>
          <w:kern w:val="0"/>
          <w:sz w:val="28"/>
          <w:szCs w:val="28"/>
        </w:rPr>
        <w:t>1.5</w:t>
      </w:r>
      <w:r w:rsidRPr="0087470F">
        <w:rPr>
          <w:rFonts w:ascii="仿宋" w:eastAsia="仿宋" w:hAnsi="仿宋" w:cs="华文仿宋" w:hint="eastAsia"/>
          <w:color w:val="000000"/>
          <w:kern w:val="0"/>
          <w:sz w:val="28"/>
          <w:szCs w:val="28"/>
        </w:rPr>
        <w:t>年后、</w:t>
      </w:r>
      <w:r w:rsidRPr="0087470F">
        <w:rPr>
          <w:rFonts w:ascii="仿宋" w:eastAsia="仿宋" w:hAnsi="仿宋" w:cs="Times New Roman"/>
          <w:color w:val="000000"/>
          <w:kern w:val="0"/>
          <w:sz w:val="28"/>
          <w:szCs w:val="28"/>
        </w:rPr>
        <w:t>2</w:t>
      </w:r>
      <w:r w:rsidRPr="0087470F">
        <w:rPr>
          <w:rFonts w:ascii="仿宋" w:eastAsia="仿宋" w:hAnsi="仿宋" w:cs="华文仿宋" w:hint="eastAsia"/>
          <w:color w:val="000000"/>
          <w:kern w:val="0"/>
          <w:sz w:val="28"/>
          <w:szCs w:val="28"/>
        </w:rPr>
        <w:t>年内完成硕士学业。</w:t>
      </w:r>
    </w:p>
    <w:p w14:paraId="14EAA472" w14:textId="77777777" w:rsidR="00DF5EF4" w:rsidRPr="0087470F" w:rsidRDefault="00DF5EF4" w:rsidP="005806BF">
      <w:pPr>
        <w:autoSpaceDE w:val="0"/>
        <w:autoSpaceDN w:val="0"/>
        <w:adjustRightInd w:val="0"/>
        <w:spacing w:beforeLines="50" w:before="156" w:line="500" w:lineRule="exact"/>
        <w:ind w:firstLineChars="200" w:firstLine="562"/>
        <w:rPr>
          <w:rFonts w:ascii="仿宋" w:eastAsia="仿宋" w:hAnsi="仿宋" w:cs="华文仿宋"/>
          <w:b/>
          <w:bCs/>
          <w:color w:val="000000"/>
          <w:kern w:val="0"/>
          <w:sz w:val="28"/>
          <w:szCs w:val="28"/>
        </w:rPr>
      </w:pPr>
      <w:r w:rsidRPr="0087470F">
        <w:rPr>
          <w:rFonts w:ascii="仿宋" w:eastAsia="仿宋" w:hAnsi="仿宋" w:cs="华文仿宋" w:hint="eastAsia"/>
          <w:b/>
          <w:bCs/>
          <w:color w:val="000000"/>
          <w:kern w:val="0"/>
          <w:sz w:val="28"/>
          <w:szCs w:val="28"/>
        </w:rPr>
        <w:t>五、博士生</w:t>
      </w:r>
      <w:r w:rsidR="00FE1D11" w:rsidRPr="0087470F">
        <w:rPr>
          <w:rFonts w:ascii="仿宋" w:eastAsia="仿宋" w:hAnsi="仿宋" w:cs="华文仿宋" w:hint="eastAsia"/>
          <w:b/>
          <w:bCs/>
          <w:color w:val="000000"/>
          <w:kern w:val="0"/>
          <w:sz w:val="28"/>
          <w:szCs w:val="28"/>
        </w:rPr>
        <w:t>学位论文答辩与学位申请</w:t>
      </w:r>
    </w:p>
    <w:p w14:paraId="08B36ECD" w14:textId="77777777" w:rsidR="00CA6093" w:rsidRPr="0087470F" w:rsidRDefault="00FE1D11" w:rsidP="0087470F">
      <w:pPr>
        <w:autoSpaceDE w:val="0"/>
        <w:autoSpaceDN w:val="0"/>
        <w:adjustRightInd w:val="0"/>
        <w:spacing w:line="500" w:lineRule="exact"/>
        <w:ind w:firstLineChars="200" w:firstLine="560"/>
        <w:rPr>
          <w:rFonts w:ascii="仿宋" w:eastAsia="仿宋" w:hAnsi="仿宋" w:cs="华文仿宋"/>
          <w:kern w:val="0"/>
          <w:sz w:val="28"/>
          <w:szCs w:val="28"/>
        </w:rPr>
      </w:pPr>
      <w:r w:rsidRPr="0087470F">
        <w:rPr>
          <w:rFonts w:ascii="仿宋" w:eastAsia="仿宋" w:hAnsi="仿宋" w:cs="华文仿宋" w:hint="eastAsia"/>
          <w:kern w:val="0"/>
          <w:sz w:val="28"/>
          <w:szCs w:val="28"/>
        </w:rPr>
        <w:t>博士生学位论文预答辩、答辩与学位申请按照《上海交通大学关于申请授予博士学位的规定》执行。</w:t>
      </w:r>
    </w:p>
    <w:p w14:paraId="66AE6997" w14:textId="77777777" w:rsidR="00DF5EF4" w:rsidRPr="0087470F" w:rsidRDefault="00DF5EF4" w:rsidP="0087470F">
      <w:pPr>
        <w:autoSpaceDE w:val="0"/>
        <w:autoSpaceDN w:val="0"/>
        <w:adjustRightInd w:val="0"/>
        <w:spacing w:line="500" w:lineRule="exact"/>
        <w:rPr>
          <w:rFonts w:ascii="仿宋" w:eastAsia="仿宋" w:hAnsi="仿宋" w:cs="华文仿宋"/>
          <w:kern w:val="0"/>
          <w:sz w:val="28"/>
          <w:szCs w:val="28"/>
        </w:rPr>
      </w:pPr>
    </w:p>
    <w:p w14:paraId="4210DADF" w14:textId="4CC1B33A" w:rsidR="00FC2932" w:rsidRPr="005806BF" w:rsidRDefault="001F1452" w:rsidP="005806BF">
      <w:pPr>
        <w:autoSpaceDE w:val="0"/>
        <w:autoSpaceDN w:val="0"/>
        <w:adjustRightInd w:val="0"/>
        <w:spacing w:line="500" w:lineRule="exact"/>
        <w:ind w:firstLineChars="200" w:firstLine="560"/>
        <w:rPr>
          <w:rFonts w:ascii="仿宋" w:eastAsia="仿宋" w:hAnsi="仿宋" w:cs="华文仿宋"/>
          <w:color w:val="000000"/>
          <w:kern w:val="0"/>
          <w:sz w:val="28"/>
          <w:szCs w:val="28"/>
        </w:rPr>
      </w:pPr>
      <w:r w:rsidRPr="0087470F">
        <w:rPr>
          <w:rFonts w:ascii="仿宋" w:eastAsia="仿宋" w:hAnsi="仿宋" w:cs="华文仿宋" w:hint="eastAsia"/>
          <w:color w:val="000000"/>
          <w:kern w:val="0"/>
          <w:sz w:val="28"/>
          <w:szCs w:val="28"/>
        </w:rPr>
        <w:t>本细则自</w:t>
      </w:r>
      <w:r w:rsidRPr="0087470F">
        <w:rPr>
          <w:rFonts w:ascii="仿宋" w:eastAsia="仿宋" w:hAnsi="仿宋" w:cs="华文仿宋"/>
          <w:color w:val="000000"/>
          <w:kern w:val="0"/>
          <w:sz w:val="28"/>
          <w:szCs w:val="28"/>
        </w:rPr>
        <w:t>201</w:t>
      </w:r>
      <w:r w:rsidR="00FE1D11" w:rsidRPr="0087470F">
        <w:rPr>
          <w:rFonts w:ascii="仿宋" w:eastAsia="仿宋" w:hAnsi="仿宋" w:cs="华文仿宋"/>
          <w:color w:val="000000"/>
          <w:kern w:val="0"/>
          <w:sz w:val="28"/>
          <w:szCs w:val="28"/>
        </w:rPr>
        <w:t>9</w:t>
      </w:r>
      <w:r w:rsidRPr="0087470F">
        <w:rPr>
          <w:rFonts w:ascii="仿宋" w:eastAsia="仿宋" w:hAnsi="仿宋" w:cs="华文仿宋" w:hint="eastAsia"/>
          <w:color w:val="000000"/>
          <w:kern w:val="0"/>
          <w:sz w:val="28"/>
          <w:szCs w:val="28"/>
        </w:rPr>
        <w:t>级博士生起执行，</w:t>
      </w:r>
      <w:r w:rsidRPr="0087470F">
        <w:rPr>
          <w:rFonts w:ascii="仿宋" w:eastAsia="仿宋" w:hAnsi="仿宋" w:cs="华文仿宋"/>
          <w:color w:val="000000"/>
          <w:kern w:val="0"/>
          <w:sz w:val="28"/>
          <w:szCs w:val="28"/>
        </w:rPr>
        <w:t>201</w:t>
      </w:r>
      <w:r w:rsidR="00FE1D11" w:rsidRPr="0087470F">
        <w:rPr>
          <w:rFonts w:ascii="仿宋" w:eastAsia="仿宋" w:hAnsi="仿宋" w:cs="华文仿宋"/>
          <w:color w:val="000000"/>
          <w:kern w:val="0"/>
          <w:sz w:val="28"/>
          <w:szCs w:val="28"/>
        </w:rPr>
        <w:t>9</w:t>
      </w:r>
      <w:r w:rsidRPr="0087470F">
        <w:rPr>
          <w:rFonts w:ascii="仿宋" w:eastAsia="仿宋" w:hAnsi="仿宋" w:cs="华文仿宋" w:hint="eastAsia"/>
          <w:color w:val="000000"/>
          <w:kern w:val="0"/>
          <w:sz w:val="28"/>
          <w:szCs w:val="28"/>
        </w:rPr>
        <w:t>级以前博士生可参照执行。</w:t>
      </w:r>
    </w:p>
    <w:p w14:paraId="1BA97F2C" w14:textId="77777777" w:rsidR="00FC2932" w:rsidRPr="0087470F" w:rsidRDefault="00FC2932" w:rsidP="0087470F">
      <w:pPr>
        <w:pStyle w:val="Default"/>
        <w:spacing w:line="500" w:lineRule="exact"/>
        <w:jc w:val="both"/>
        <w:rPr>
          <w:rFonts w:ascii="仿宋" w:eastAsia="仿宋" w:hAnsi="仿宋" w:cs="宋体"/>
          <w:color w:val="auto"/>
          <w:sz w:val="28"/>
          <w:szCs w:val="28"/>
        </w:rPr>
      </w:pPr>
    </w:p>
    <w:p w14:paraId="50806C83" w14:textId="77777777" w:rsidR="00FC2932" w:rsidRPr="0087470F" w:rsidRDefault="00FC2932" w:rsidP="0087470F">
      <w:pPr>
        <w:pStyle w:val="Default"/>
        <w:spacing w:line="500" w:lineRule="exact"/>
        <w:jc w:val="both"/>
        <w:rPr>
          <w:rFonts w:ascii="仿宋" w:eastAsia="仿宋" w:hAnsi="仿宋" w:cs="宋体"/>
          <w:color w:val="auto"/>
          <w:sz w:val="28"/>
          <w:szCs w:val="28"/>
        </w:rPr>
      </w:pPr>
    </w:p>
    <w:p w14:paraId="69CFB9E6" w14:textId="77777777" w:rsidR="00FC2932" w:rsidRPr="0087470F" w:rsidRDefault="00FC2932" w:rsidP="0087470F">
      <w:pPr>
        <w:pStyle w:val="Default"/>
        <w:spacing w:line="500" w:lineRule="exact"/>
        <w:jc w:val="both"/>
        <w:rPr>
          <w:rFonts w:ascii="仿宋" w:eastAsia="仿宋" w:hAnsi="仿宋" w:cs="宋体"/>
          <w:color w:val="auto"/>
          <w:sz w:val="28"/>
          <w:szCs w:val="28"/>
        </w:rPr>
      </w:pPr>
    </w:p>
    <w:p w14:paraId="611BA45D" w14:textId="77777777" w:rsidR="00F207A9" w:rsidRPr="0087470F" w:rsidRDefault="00F207A9" w:rsidP="0087470F">
      <w:pPr>
        <w:pStyle w:val="Default"/>
        <w:spacing w:line="500" w:lineRule="exact"/>
        <w:ind w:firstLineChars="200" w:firstLine="560"/>
        <w:jc w:val="right"/>
        <w:rPr>
          <w:rFonts w:ascii="仿宋" w:eastAsia="仿宋" w:hAnsi="仿宋" w:cs="宋体"/>
          <w:color w:val="auto"/>
          <w:sz w:val="28"/>
          <w:szCs w:val="28"/>
        </w:rPr>
      </w:pPr>
      <w:r w:rsidRPr="0087470F">
        <w:rPr>
          <w:rFonts w:ascii="仿宋" w:eastAsia="仿宋" w:hAnsi="仿宋" w:cs="宋体" w:hint="eastAsia"/>
          <w:color w:val="auto"/>
          <w:sz w:val="28"/>
          <w:szCs w:val="28"/>
        </w:rPr>
        <w:t xml:space="preserve">                                              </w:t>
      </w:r>
      <w:r w:rsidR="006A4A9A" w:rsidRPr="0087470F">
        <w:rPr>
          <w:rFonts w:ascii="仿宋" w:eastAsia="仿宋" w:hAnsi="仿宋" w:cs="宋体"/>
          <w:color w:val="auto"/>
          <w:sz w:val="28"/>
          <w:szCs w:val="28"/>
        </w:rPr>
        <w:t xml:space="preserve">     </w:t>
      </w:r>
      <w:r w:rsidR="009B43D7" w:rsidRPr="0087470F">
        <w:rPr>
          <w:rFonts w:ascii="仿宋" w:eastAsia="仿宋" w:hAnsi="仿宋" w:cs="宋体" w:hint="eastAsia"/>
          <w:color w:val="auto"/>
          <w:sz w:val="28"/>
          <w:szCs w:val="28"/>
        </w:rPr>
        <w:t>海洋</w:t>
      </w:r>
      <w:r w:rsidRPr="0087470F">
        <w:rPr>
          <w:rFonts w:ascii="仿宋" w:eastAsia="仿宋" w:hAnsi="仿宋" w:cs="宋体" w:hint="eastAsia"/>
          <w:color w:val="auto"/>
          <w:sz w:val="28"/>
          <w:szCs w:val="28"/>
        </w:rPr>
        <w:t>学院</w:t>
      </w:r>
    </w:p>
    <w:p w14:paraId="730A1770" w14:textId="1143AE8E" w:rsidR="00A85C36" w:rsidRPr="005806BF" w:rsidRDefault="006C5FC3" w:rsidP="005806BF">
      <w:pPr>
        <w:pStyle w:val="Default"/>
        <w:spacing w:line="500" w:lineRule="exact"/>
        <w:ind w:firstLineChars="200" w:firstLine="560"/>
        <w:jc w:val="right"/>
        <w:rPr>
          <w:rFonts w:ascii="仿宋" w:eastAsia="仿宋" w:hAnsi="仿宋" w:cs="宋体"/>
          <w:color w:val="auto"/>
          <w:sz w:val="28"/>
          <w:szCs w:val="28"/>
        </w:rPr>
      </w:pPr>
      <w:r>
        <w:rPr>
          <w:rFonts w:ascii="仿宋" w:eastAsia="仿宋" w:hAnsi="仿宋" w:cs="宋体"/>
          <w:color w:val="auto"/>
          <w:sz w:val="28"/>
          <w:szCs w:val="28"/>
        </w:rPr>
        <w:t xml:space="preserve">  </w:t>
      </w:r>
      <w:r w:rsidR="00566575">
        <w:rPr>
          <w:rFonts w:ascii="仿宋" w:eastAsia="仿宋" w:hAnsi="仿宋" w:cs="宋体"/>
          <w:color w:val="auto"/>
          <w:sz w:val="28"/>
          <w:szCs w:val="28"/>
        </w:rPr>
        <w:t xml:space="preserve"> </w:t>
      </w:r>
      <w:r w:rsidR="001B6C02" w:rsidRPr="0087470F">
        <w:rPr>
          <w:rFonts w:ascii="仿宋" w:eastAsia="仿宋" w:hAnsi="仿宋" w:cs="宋体" w:hint="eastAsia"/>
          <w:color w:val="auto"/>
          <w:sz w:val="28"/>
          <w:szCs w:val="28"/>
        </w:rPr>
        <w:t>20</w:t>
      </w:r>
      <w:r w:rsidR="00A26E9C" w:rsidRPr="0087470F">
        <w:rPr>
          <w:rFonts w:ascii="仿宋" w:eastAsia="仿宋" w:hAnsi="仿宋" w:cs="宋体"/>
          <w:color w:val="auto"/>
          <w:sz w:val="28"/>
          <w:szCs w:val="28"/>
        </w:rPr>
        <w:t>20</w:t>
      </w:r>
      <w:r w:rsidR="0002127C" w:rsidRPr="0087470F">
        <w:rPr>
          <w:rFonts w:ascii="仿宋" w:eastAsia="仿宋" w:hAnsi="仿宋" w:cs="宋体" w:hint="eastAsia"/>
          <w:color w:val="auto"/>
          <w:sz w:val="28"/>
          <w:szCs w:val="28"/>
        </w:rPr>
        <w:t>年</w:t>
      </w:r>
      <w:r w:rsidR="005806BF">
        <w:rPr>
          <w:rFonts w:ascii="仿宋" w:eastAsia="仿宋" w:hAnsi="仿宋" w:cs="宋体"/>
          <w:color w:val="auto"/>
          <w:sz w:val="28"/>
          <w:szCs w:val="28"/>
        </w:rPr>
        <w:t>7</w:t>
      </w:r>
      <w:r w:rsidR="0002127C" w:rsidRPr="0087470F">
        <w:rPr>
          <w:rFonts w:ascii="仿宋" w:eastAsia="仿宋" w:hAnsi="仿宋" w:cs="宋体" w:hint="eastAsia"/>
          <w:color w:val="auto"/>
          <w:sz w:val="28"/>
          <w:szCs w:val="28"/>
        </w:rPr>
        <w:t>月</w:t>
      </w:r>
    </w:p>
    <w:sectPr w:rsidR="00A85C36" w:rsidRPr="005806BF" w:rsidSect="00F222DA">
      <w:pgSz w:w="11906" w:h="16838"/>
      <w:pgMar w:top="851" w:right="1558" w:bottom="709"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B9196" w14:textId="77777777" w:rsidR="006D68E7" w:rsidRDefault="006D68E7" w:rsidP="00453DEB">
      <w:r>
        <w:separator/>
      </w:r>
    </w:p>
  </w:endnote>
  <w:endnote w:type="continuationSeparator" w:id="0">
    <w:p w14:paraId="2E65DAF8" w14:textId="77777777" w:rsidR="006D68E7" w:rsidRDefault="006D68E7" w:rsidP="0045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8DC28" w14:textId="77777777" w:rsidR="006D68E7" w:rsidRDefault="006D68E7" w:rsidP="00453DEB">
      <w:r>
        <w:separator/>
      </w:r>
    </w:p>
  </w:footnote>
  <w:footnote w:type="continuationSeparator" w:id="0">
    <w:p w14:paraId="00FA52CC" w14:textId="77777777" w:rsidR="006D68E7" w:rsidRDefault="006D68E7" w:rsidP="00453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6E1FE5"/>
    <w:multiLevelType w:val="hybridMultilevel"/>
    <w:tmpl w:val="D3A4B87A"/>
    <w:lvl w:ilvl="0" w:tplc="7ADA66B6">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34"/>
    <w:rsid w:val="00001FC7"/>
    <w:rsid w:val="0002127C"/>
    <w:rsid w:val="00037E8B"/>
    <w:rsid w:val="000415BE"/>
    <w:rsid w:val="00076A45"/>
    <w:rsid w:val="000A4923"/>
    <w:rsid w:val="000C0451"/>
    <w:rsid w:val="000C3466"/>
    <w:rsid w:val="000C601B"/>
    <w:rsid w:val="000D7D96"/>
    <w:rsid w:val="000F0A38"/>
    <w:rsid w:val="000F5F99"/>
    <w:rsid w:val="00115436"/>
    <w:rsid w:val="001158CE"/>
    <w:rsid w:val="001255CE"/>
    <w:rsid w:val="00134813"/>
    <w:rsid w:val="00165968"/>
    <w:rsid w:val="00165E2F"/>
    <w:rsid w:val="001830BF"/>
    <w:rsid w:val="0019410D"/>
    <w:rsid w:val="001A758B"/>
    <w:rsid w:val="001B6C02"/>
    <w:rsid w:val="001E1253"/>
    <w:rsid w:val="001F1452"/>
    <w:rsid w:val="001F7ED5"/>
    <w:rsid w:val="00201726"/>
    <w:rsid w:val="00256B5C"/>
    <w:rsid w:val="00277FC2"/>
    <w:rsid w:val="00281613"/>
    <w:rsid w:val="002C2FB0"/>
    <w:rsid w:val="002D53F0"/>
    <w:rsid w:val="00302B06"/>
    <w:rsid w:val="003033ED"/>
    <w:rsid w:val="00305E6E"/>
    <w:rsid w:val="00311831"/>
    <w:rsid w:val="00313B88"/>
    <w:rsid w:val="0031558D"/>
    <w:rsid w:val="00317E1F"/>
    <w:rsid w:val="00345237"/>
    <w:rsid w:val="003861AC"/>
    <w:rsid w:val="003942DE"/>
    <w:rsid w:val="003955CF"/>
    <w:rsid w:val="003B4AAB"/>
    <w:rsid w:val="003C5EBF"/>
    <w:rsid w:val="003F13B8"/>
    <w:rsid w:val="0040063A"/>
    <w:rsid w:val="0042392B"/>
    <w:rsid w:val="00430928"/>
    <w:rsid w:val="00431F04"/>
    <w:rsid w:val="00451565"/>
    <w:rsid w:val="00453DEB"/>
    <w:rsid w:val="0047232A"/>
    <w:rsid w:val="004B5AE9"/>
    <w:rsid w:val="004C73D8"/>
    <w:rsid w:val="004E687A"/>
    <w:rsid w:val="00506661"/>
    <w:rsid w:val="005137E2"/>
    <w:rsid w:val="00524797"/>
    <w:rsid w:val="00535235"/>
    <w:rsid w:val="00555749"/>
    <w:rsid w:val="005569C9"/>
    <w:rsid w:val="00566575"/>
    <w:rsid w:val="00572F77"/>
    <w:rsid w:val="005806BF"/>
    <w:rsid w:val="005944C2"/>
    <w:rsid w:val="005D1CEA"/>
    <w:rsid w:val="005D769D"/>
    <w:rsid w:val="005F2279"/>
    <w:rsid w:val="006039BE"/>
    <w:rsid w:val="00612287"/>
    <w:rsid w:val="0063080C"/>
    <w:rsid w:val="00632C15"/>
    <w:rsid w:val="006405B3"/>
    <w:rsid w:val="0066719B"/>
    <w:rsid w:val="006733E8"/>
    <w:rsid w:val="00674F12"/>
    <w:rsid w:val="006752FB"/>
    <w:rsid w:val="00677FBD"/>
    <w:rsid w:val="006915B4"/>
    <w:rsid w:val="0069324D"/>
    <w:rsid w:val="006A49C6"/>
    <w:rsid w:val="006A4A9A"/>
    <w:rsid w:val="006C53BC"/>
    <w:rsid w:val="006C5FC3"/>
    <w:rsid w:val="006D68E7"/>
    <w:rsid w:val="006E1737"/>
    <w:rsid w:val="006F1C60"/>
    <w:rsid w:val="00700E56"/>
    <w:rsid w:val="00707395"/>
    <w:rsid w:val="00754659"/>
    <w:rsid w:val="007635EA"/>
    <w:rsid w:val="007B3B85"/>
    <w:rsid w:val="007D05DA"/>
    <w:rsid w:val="008547BE"/>
    <w:rsid w:val="0087470F"/>
    <w:rsid w:val="00877874"/>
    <w:rsid w:val="00882948"/>
    <w:rsid w:val="008A2DB5"/>
    <w:rsid w:val="008A5CBB"/>
    <w:rsid w:val="008B1349"/>
    <w:rsid w:val="008C1A04"/>
    <w:rsid w:val="008F2B34"/>
    <w:rsid w:val="00917BCD"/>
    <w:rsid w:val="009204CB"/>
    <w:rsid w:val="00933C7F"/>
    <w:rsid w:val="00957F8E"/>
    <w:rsid w:val="0097707B"/>
    <w:rsid w:val="00990F4C"/>
    <w:rsid w:val="00992D2E"/>
    <w:rsid w:val="009942C9"/>
    <w:rsid w:val="009B28D4"/>
    <w:rsid w:val="009B43D7"/>
    <w:rsid w:val="009C0649"/>
    <w:rsid w:val="009C0C96"/>
    <w:rsid w:val="009F2EC6"/>
    <w:rsid w:val="009F66CC"/>
    <w:rsid w:val="00A26E9C"/>
    <w:rsid w:val="00A716A7"/>
    <w:rsid w:val="00A74E2D"/>
    <w:rsid w:val="00A83CFD"/>
    <w:rsid w:val="00A84681"/>
    <w:rsid w:val="00A85C36"/>
    <w:rsid w:val="00A91A24"/>
    <w:rsid w:val="00A92253"/>
    <w:rsid w:val="00AC4E87"/>
    <w:rsid w:val="00B204EB"/>
    <w:rsid w:val="00B36D06"/>
    <w:rsid w:val="00B439C5"/>
    <w:rsid w:val="00B514B9"/>
    <w:rsid w:val="00B54CBB"/>
    <w:rsid w:val="00B5598D"/>
    <w:rsid w:val="00B66A9A"/>
    <w:rsid w:val="00B80716"/>
    <w:rsid w:val="00B87731"/>
    <w:rsid w:val="00B9598E"/>
    <w:rsid w:val="00BB4555"/>
    <w:rsid w:val="00BD0EC0"/>
    <w:rsid w:val="00C03A87"/>
    <w:rsid w:val="00C05F86"/>
    <w:rsid w:val="00C11780"/>
    <w:rsid w:val="00C1582D"/>
    <w:rsid w:val="00C4122E"/>
    <w:rsid w:val="00C52ECB"/>
    <w:rsid w:val="00C578F3"/>
    <w:rsid w:val="00C75C6D"/>
    <w:rsid w:val="00C817C1"/>
    <w:rsid w:val="00C953A4"/>
    <w:rsid w:val="00CA6093"/>
    <w:rsid w:val="00CA6DF1"/>
    <w:rsid w:val="00CB0548"/>
    <w:rsid w:val="00CB5A53"/>
    <w:rsid w:val="00CE1392"/>
    <w:rsid w:val="00CF0D77"/>
    <w:rsid w:val="00D31D52"/>
    <w:rsid w:val="00D86B90"/>
    <w:rsid w:val="00D901C3"/>
    <w:rsid w:val="00D92526"/>
    <w:rsid w:val="00D939D6"/>
    <w:rsid w:val="00DD659D"/>
    <w:rsid w:val="00DE23A4"/>
    <w:rsid w:val="00DF1002"/>
    <w:rsid w:val="00DF27D4"/>
    <w:rsid w:val="00DF5EF4"/>
    <w:rsid w:val="00DF6F30"/>
    <w:rsid w:val="00E22814"/>
    <w:rsid w:val="00E23E6D"/>
    <w:rsid w:val="00E278AB"/>
    <w:rsid w:val="00E4522C"/>
    <w:rsid w:val="00E51475"/>
    <w:rsid w:val="00E530A1"/>
    <w:rsid w:val="00E54FFF"/>
    <w:rsid w:val="00E750F8"/>
    <w:rsid w:val="00E76A02"/>
    <w:rsid w:val="00E77038"/>
    <w:rsid w:val="00E7788B"/>
    <w:rsid w:val="00E8061C"/>
    <w:rsid w:val="00E81B97"/>
    <w:rsid w:val="00E823DF"/>
    <w:rsid w:val="00E84523"/>
    <w:rsid w:val="00E918E5"/>
    <w:rsid w:val="00E95364"/>
    <w:rsid w:val="00EB7D80"/>
    <w:rsid w:val="00ED2222"/>
    <w:rsid w:val="00F0022F"/>
    <w:rsid w:val="00F207A9"/>
    <w:rsid w:val="00F222DA"/>
    <w:rsid w:val="00F27055"/>
    <w:rsid w:val="00F367FA"/>
    <w:rsid w:val="00F51297"/>
    <w:rsid w:val="00F57BB0"/>
    <w:rsid w:val="00F609EF"/>
    <w:rsid w:val="00F74590"/>
    <w:rsid w:val="00F87DF7"/>
    <w:rsid w:val="00F9664C"/>
    <w:rsid w:val="00FA3532"/>
    <w:rsid w:val="00FA358D"/>
    <w:rsid w:val="00FB5F45"/>
    <w:rsid w:val="00FC2932"/>
    <w:rsid w:val="00FC5EA3"/>
    <w:rsid w:val="00FE1D11"/>
    <w:rsid w:val="00FE6030"/>
    <w:rsid w:val="00FF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2367B"/>
  <w15:docId w15:val="{846946DA-C05F-B54A-9EF5-B227A7C0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D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3DEB"/>
    <w:rPr>
      <w:sz w:val="18"/>
      <w:szCs w:val="18"/>
    </w:rPr>
  </w:style>
  <w:style w:type="paragraph" w:styleId="a5">
    <w:name w:val="footer"/>
    <w:basedOn w:val="a"/>
    <w:link w:val="a6"/>
    <w:uiPriority w:val="99"/>
    <w:unhideWhenUsed/>
    <w:rsid w:val="00453DEB"/>
    <w:pPr>
      <w:tabs>
        <w:tab w:val="center" w:pos="4153"/>
        <w:tab w:val="right" w:pos="8306"/>
      </w:tabs>
      <w:snapToGrid w:val="0"/>
      <w:jc w:val="left"/>
    </w:pPr>
    <w:rPr>
      <w:sz w:val="18"/>
      <w:szCs w:val="18"/>
    </w:rPr>
  </w:style>
  <w:style w:type="character" w:customStyle="1" w:styleId="a6">
    <w:name w:val="页脚 字符"/>
    <w:basedOn w:val="a0"/>
    <w:link w:val="a5"/>
    <w:uiPriority w:val="99"/>
    <w:rsid w:val="00453DEB"/>
    <w:rPr>
      <w:sz w:val="18"/>
      <w:szCs w:val="18"/>
    </w:rPr>
  </w:style>
  <w:style w:type="paragraph" w:customStyle="1" w:styleId="Default">
    <w:name w:val="Default"/>
    <w:rsid w:val="00A85C36"/>
    <w:pPr>
      <w:widowControl w:val="0"/>
      <w:autoSpaceDE w:val="0"/>
      <w:autoSpaceDN w:val="0"/>
      <w:adjustRightInd w:val="0"/>
    </w:pPr>
    <w:rPr>
      <w:rFonts w:ascii="Times New Roman" w:hAnsi="Times New Roman" w:cs="Times New Roman"/>
      <w:color w:val="000000"/>
      <w:kern w:val="0"/>
      <w:sz w:val="24"/>
      <w:szCs w:val="24"/>
    </w:rPr>
  </w:style>
  <w:style w:type="character" w:styleId="a7">
    <w:name w:val="annotation reference"/>
    <w:basedOn w:val="a0"/>
    <w:uiPriority w:val="99"/>
    <w:semiHidden/>
    <w:unhideWhenUsed/>
    <w:rsid w:val="00F609EF"/>
    <w:rPr>
      <w:sz w:val="21"/>
      <w:szCs w:val="21"/>
    </w:rPr>
  </w:style>
  <w:style w:type="paragraph" w:styleId="a8">
    <w:name w:val="annotation text"/>
    <w:basedOn w:val="a"/>
    <w:link w:val="a9"/>
    <w:uiPriority w:val="99"/>
    <w:semiHidden/>
    <w:unhideWhenUsed/>
    <w:rsid w:val="00F609EF"/>
    <w:pPr>
      <w:jc w:val="left"/>
    </w:pPr>
  </w:style>
  <w:style w:type="character" w:customStyle="1" w:styleId="a9">
    <w:name w:val="批注文字 字符"/>
    <w:basedOn w:val="a0"/>
    <w:link w:val="a8"/>
    <w:uiPriority w:val="99"/>
    <w:semiHidden/>
    <w:rsid w:val="00F609EF"/>
  </w:style>
  <w:style w:type="paragraph" w:styleId="aa">
    <w:name w:val="annotation subject"/>
    <w:basedOn w:val="a8"/>
    <w:next w:val="a8"/>
    <w:link w:val="ab"/>
    <w:uiPriority w:val="99"/>
    <w:semiHidden/>
    <w:unhideWhenUsed/>
    <w:rsid w:val="00F609EF"/>
    <w:rPr>
      <w:b/>
      <w:bCs/>
    </w:rPr>
  </w:style>
  <w:style w:type="character" w:customStyle="1" w:styleId="ab">
    <w:name w:val="批注主题 字符"/>
    <w:basedOn w:val="a9"/>
    <w:link w:val="aa"/>
    <w:uiPriority w:val="99"/>
    <w:semiHidden/>
    <w:rsid w:val="00F609EF"/>
    <w:rPr>
      <w:b/>
      <w:bCs/>
    </w:rPr>
  </w:style>
  <w:style w:type="paragraph" w:styleId="ac">
    <w:name w:val="Balloon Text"/>
    <w:basedOn w:val="a"/>
    <w:link w:val="ad"/>
    <w:uiPriority w:val="99"/>
    <w:semiHidden/>
    <w:unhideWhenUsed/>
    <w:rsid w:val="00F609EF"/>
    <w:rPr>
      <w:sz w:val="18"/>
      <w:szCs w:val="18"/>
    </w:rPr>
  </w:style>
  <w:style w:type="character" w:customStyle="1" w:styleId="ad">
    <w:name w:val="批注框文本 字符"/>
    <w:basedOn w:val="a0"/>
    <w:link w:val="ac"/>
    <w:uiPriority w:val="99"/>
    <w:semiHidden/>
    <w:rsid w:val="00F609EF"/>
    <w:rPr>
      <w:sz w:val="18"/>
      <w:szCs w:val="18"/>
    </w:rPr>
  </w:style>
  <w:style w:type="paragraph" w:styleId="ae">
    <w:name w:val="Revision"/>
    <w:hidden/>
    <w:uiPriority w:val="99"/>
    <w:semiHidden/>
    <w:rsid w:val="00E278AB"/>
  </w:style>
  <w:style w:type="paragraph" w:styleId="af">
    <w:name w:val="List Paragraph"/>
    <w:basedOn w:val="a"/>
    <w:uiPriority w:val="34"/>
    <w:qFormat/>
    <w:rsid w:val="003861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5</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冰天雪地 冰冰</cp:lastModifiedBy>
  <cp:revision>8</cp:revision>
  <cp:lastPrinted>2020-07-02T02:24:00Z</cp:lastPrinted>
  <dcterms:created xsi:type="dcterms:W3CDTF">2020-07-02T02:21:00Z</dcterms:created>
  <dcterms:modified xsi:type="dcterms:W3CDTF">2020-11-13T08:41:00Z</dcterms:modified>
</cp:coreProperties>
</file>